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2018年党建工作述职报告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 w:val="0"/>
          <w:bCs/>
          <w:sz w:val="32"/>
          <w:szCs w:val="32"/>
          <w:lang w:eastAsia="zh-CN"/>
        </w:rPr>
        <w:t>新乡水文水资源勘测局党支部</w:t>
      </w:r>
      <w:r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  <w:t xml:space="preserve">  冯卫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</w:pPr>
      <w:bookmarkStart w:id="0" w:name="_GoBack"/>
      <w:bookmarkEnd w:id="0"/>
    </w:p>
    <w:p>
      <w:pPr>
        <w:ind w:firstLine="627" w:firstLineChars="196"/>
        <w:rPr>
          <w:rFonts w:ascii="仿宋" w:hAnsi="仿宋" w:eastAsia="仿宋" w:cs="Arial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</w:rPr>
        <w:t>8年，在省局党委的正确领导下，在全体党员及职工的共同努力和支持下，作为新乡局党建工作“第一责任人”，我团结带领全局党员，以习近平新时代中国特色社会主义思想为指导，以落实全面从严治党为主线，</w:t>
      </w:r>
      <w:r>
        <w:rPr>
          <w:rFonts w:ascii="仿宋" w:hAnsi="仿宋" w:eastAsia="仿宋" w:cs="Arial"/>
          <w:sz w:val="32"/>
          <w:szCs w:val="32"/>
        </w:rPr>
        <w:t>突出抓</w:t>
      </w:r>
      <w:r>
        <w:rPr>
          <w:rFonts w:hint="eastAsia" w:ascii="仿宋" w:hAnsi="仿宋" w:eastAsia="仿宋" w:cs="Arial"/>
          <w:sz w:val="32"/>
          <w:szCs w:val="32"/>
        </w:rPr>
        <w:t>基层</w:t>
      </w:r>
      <w:r>
        <w:rPr>
          <w:rFonts w:ascii="仿宋" w:hAnsi="仿宋" w:eastAsia="仿宋" w:cs="Arial"/>
          <w:sz w:val="32"/>
          <w:szCs w:val="32"/>
        </w:rPr>
        <w:t>党建、促</w:t>
      </w:r>
      <w:r>
        <w:rPr>
          <w:rFonts w:hint="eastAsia" w:ascii="仿宋" w:hAnsi="仿宋" w:eastAsia="仿宋" w:cs="Arial"/>
          <w:sz w:val="32"/>
          <w:szCs w:val="32"/>
        </w:rPr>
        <w:t>水文</w:t>
      </w:r>
      <w:r>
        <w:rPr>
          <w:rFonts w:ascii="仿宋" w:hAnsi="仿宋" w:eastAsia="仿宋" w:cs="Arial"/>
          <w:sz w:val="32"/>
          <w:szCs w:val="32"/>
        </w:rPr>
        <w:t>发展，充分发挥支部战斗堡垒作用和党员先锋模范作用，支部工作取得了较好的成绩</w:t>
      </w:r>
      <w:r>
        <w:rPr>
          <w:rFonts w:hint="eastAsia" w:ascii="仿宋" w:hAnsi="仿宋" w:eastAsia="仿宋"/>
          <w:sz w:val="32"/>
          <w:szCs w:val="32"/>
        </w:rPr>
        <w:t>。现将我全年工作汇报如下：</w:t>
      </w:r>
    </w:p>
    <w:p>
      <w:pPr>
        <w:ind w:firstLine="640" w:firstLineChars="200"/>
        <w:rPr>
          <w:rFonts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一、认真履职抓落实，统筹协调促发展</w:t>
      </w:r>
    </w:p>
    <w:p>
      <w:pPr>
        <w:ind w:firstLine="660"/>
        <w:rPr>
          <w:rFonts w:ascii="仿宋" w:hAnsi="仿宋" w:eastAsia="仿宋"/>
          <w:color w:val="000000"/>
          <w:sz w:val="32"/>
          <w:szCs w:val="32"/>
          <w:shd w:val="clear" w:color="auto" w:fill="FFFFFF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(一)</w:t>
      </w:r>
      <w:r>
        <w:rPr>
          <w:rFonts w:hint="eastAsia" w:ascii="楷体" w:hAnsi="楷体" w:eastAsia="楷体"/>
          <w:color w:val="222222"/>
          <w:shd w:val="clear" w:color="auto" w:fill="FFFFFF"/>
        </w:rPr>
        <w:t xml:space="preserve"> </w:t>
      </w: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坚持政治引领，强化责任担当。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作为党建工作“第一责任人”，我始终严格自律，加强政治学习，</w:t>
      </w:r>
      <w:r>
        <w:rPr>
          <w:rFonts w:hint="eastAsia" w:ascii="仿宋" w:hAnsi="仿宋" w:eastAsia="仿宋" w:cs="仿宋"/>
          <w:sz w:val="32"/>
          <w:szCs w:val="32"/>
        </w:rPr>
        <w:t>带头学习习近平新时代中国特色社会主义思想和党的十九大精神，增强“四个意识”、坚定“四个自信”，坚决做到“两个维护”，勇于担当作为,把党建工作作为第一要务。</w:t>
      </w:r>
      <w:r>
        <w:rPr>
          <w:rFonts w:hint="eastAsia" w:ascii="仿宋" w:hAnsi="仿宋" w:eastAsia="仿宋" w:cs="仿宋"/>
          <w:b/>
          <w:sz w:val="32"/>
          <w:szCs w:val="32"/>
        </w:rPr>
        <w:t>一是强化职责意识。</w:t>
      </w:r>
      <w:r>
        <w:rPr>
          <w:rFonts w:hint="eastAsia" w:ascii="仿宋" w:hAnsi="仿宋" w:eastAsia="仿宋" w:cs="仿宋"/>
          <w:sz w:val="32"/>
          <w:szCs w:val="32"/>
        </w:rPr>
        <w:t>为加强我局党建及党风廉政建设工作，成立了由我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任组长的党建及党风廉政建设工作领导小组。坚持以上率下，一把手负总责，切实加强对党建工作和党风廉政建设工作的领导。</w:t>
      </w:r>
      <w:r>
        <w:rPr>
          <w:rFonts w:hint="eastAsia" w:ascii="仿宋" w:hAnsi="仿宋" w:eastAsia="仿宋"/>
          <w:b/>
          <w:sz w:val="32"/>
          <w:szCs w:val="32"/>
        </w:rPr>
        <w:t>二是重视意识形态工作。</w:t>
      </w:r>
      <w:r>
        <w:rPr>
          <w:rFonts w:hint="eastAsia" w:ascii="仿宋" w:hAnsi="仿宋" w:eastAsia="仿宋"/>
          <w:sz w:val="32"/>
          <w:szCs w:val="32"/>
        </w:rPr>
        <w:t>4月初</w:t>
      </w:r>
      <w:r>
        <w:rPr>
          <w:rFonts w:hint="eastAsia" w:ascii="仿宋" w:hAnsi="仿宋" w:eastAsia="仿宋" w:cs="仿宋"/>
          <w:kern w:val="0"/>
          <w:sz w:val="32"/>
          <w:szCs w:val="32"/>
        </w:rPr>
        <w:t>成立了意识形态工作领导小组，我作为领导小组组长，</w:t>
      </w:r>
      <w:r>
        <w:rPr>
          <w:rFonts w:ascii="仿宋" w:hAnsi="仿宋" w:eastAsia="仿宋" w:cs="仿宋"/>
          <w:kern w:val="0"/>
          <w:sz w:val="32"/>
          <w:szCs w:val="32"/>
        </w:rPr>
        <w:t>认真贯彻落实中央和省</w:t>
      </w:r>
      <w:r>
        <w:rPr>
          <w:rFonts w:hint="eastAsia" w:ascii="仿宋" w:hAnsi="仿宋" w:eastAsia="仿宋" w:cs="仿宋"/>
          <w:kern w:val="0"/>
          <w:sz w:val="32"/>
          <w:szCs w:val="32"/>
        </w:rPr>
        <w:t>委</w:t>
      </w:r>
      <w:r>
        <w:rPr>
          <w:rFonts w:ascii="仿宋" w:hAnsi="仿宋" w:eastAsia="仿宋" w:cs="仿宋"/>
          <w:kern w:val="0"/>
          <w:sz w:val="32"/>
          <w:szCs w:val="32"/>
        </w:rPr>
        <w:t>关于意识形态工作的决策部署和</w:t>
      </w:r>
      <w:r>
        <w:rPr>
          <w:rFonts w:ascii="仿宋" w:hAnsi="仿宋" w:eastAsia="仿宋" w:cs="仿宋"/>
          <w:bCs/>
          <w:sz w:val="32"/>
          <w:szCs w:val="32"/>
        </w:rPr>
        <w:t>指示精神，牢牢把握正确的政治方向</w:t>
      </w:r>
      <w:r>
        <w:rPr>
          <w:rFonts w:hint="eastAsia" w:ascii="仿宋" w:hAnsi="仿宋" w:eastAsia="仿宋" w:cs="仿宋"/>
          <w:bCs/>
          <w:sz w:val="32"/>
          <w:szCs w:val="32"/>
        </w:rPr>
        <w:t>。我平时注重加强自身学习，并经常向广大党员阐明意识形态的重要性，明确微信群、QQ群使用规范，并组织全体党员签订文明使用“两微一端”及“党员干部严守政治纪律和政治规矩承诺书”，要求每一名党员严守政治纪律，坚守舆论阵地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三是注重工作实效。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严格落实班子成员“一岗双责”责任，</w:t>
      </w:r>
      <w:r>
        <w:rPr>
          <w:rFonts w:hint="eastAsia" w:ascii="仿宋" w:hAnsi="仿宋" w:eastAsia="仿宋"/>
          <w:sz w:val="32"/>
          <w:szCs w:val="32"/>
        </w:rPr>
        <w:t>坚持把党建工作与业务工作同部署、同落实，确保工作落到实处。一年来，</w:t>
      </w:r>
      <w:r>
        <w:rPr>
          <w:rFonts w:hint="eastAsia" w:ascii="仿宋" w:hAnsi="仿宋" w:eastAsia="仿宋" w:cs="Arial"/>
          <w:sz w:val="32"/>
          <w:szCs w:val="32"/>
        </w:rPr>
        <w:t>班子成员凝心聚力，认真贯彻落实全国文工作会议精神，确保各自管辖的党建及业务工作顺利完成，圆满完成了水文测报、地下水资源监测与分析、功能区及排污口水质监测等工作。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在省局组织的集中演练中我局取得第五名的好成绩，为提高水文测报整体水平和应急测报能力打下良好的基础。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（二）坚持夯实基础，强化整体功能。</w:t>
      </w:r>
      <w:r>
        <w:rPr>
          <w:rFonts w:hint="eastAsia" w:ascii="楷体" w:hAnsi="楷体" w:eastAsia="楷体"/>
          <w:b/>
          <w:color w:val="000000"/>
          <w:sz w:val="32"/>
          <w:szCs w:val="32"/>
          <w:shd w:val="clear" w:color="auto" w:fill="FFFFFF"/>
        </w:rPr>
        <w:t>一是加强阵地建设促党建。</w:t>
      </w:r>
      <w:r>
        <w:rPr>
          <w:rFonts w:hint="eastAsia" w:ascii="仿宋" w:hAnsi="仿宋" w:eastAsia="仿宋" w:cs="Arial"/>
          <w:sz w:val="32"/>
          <w:szCs w:val="32"/>
        </w:rPr>
        <w:t>以“基层党组织规范化建设”为契机，结合精神文明创建活动，我局积极打造阵地建设，创建“党员活动室”“职工阅览室”“职工健身活动中心”“文化宣传墙”等，努力开拓党员、职工学习与活动的综合阵地，为促进全局凝聚力、向心力的提升发挥了重大的作用。2018年初，我局成功创建新乡市文明单位，为下一步创建工作开拓新起点。同年</w:t>
      </w:r>
      <w:r>
        <w:rPr>
          <w:rFonts w:hint="eastAsia" w:ascii="仿宋" w:hAnsi="仿宋" w:eastAsia="仿宋"/>
          <w:sz w:val="32"/>
          <w:szCs w:val="32"/>
        </w:rPr>
        <w:t>11月，在党支部带领下，工会组织全局职工自愿捐款，共募捐到3350.00元，全部用于购置生活必需品，送往太阳村儿童救助中心。</w:t>
      </w:r>
      <w:r>
        <w:rPr>
          <w:rFonts w:hint="eastAsia" w:ascii="仿宋" w:hAnsi="仿宋" w:eastAsia="仿宋" w:cs="Arial"/>
          <w:b/>
          <w:sz w:val="32"/>
          <w:szCs w:val="32"/>
        </w:rPr>
        <w:t>二是增强组织活力促发展。</w:t>
      </w:r>
      <w:r>
        <w:rPr>
          <w:rFonts w:hint="eastAsia" w:ascii="仿宋" w:hAnsi="仿宋" w:eastAsia="仿宋" w:cs="Arial"/>
          <w:sz w:val="32"/>
          <w:szCs w:val="32"/>
        </w:rPr>
        <w:t>作为党支部书记</w:t>
      </w:r>
      <w:r>
        <w:rPr>
          <w:rFonts w:hint="eastAsia" w:ascii="仿宋" w:hAnsi="仿宋" w:eastAsia="仿宋"/>
          <w:sz w:val="32"/>
          <w:szCs w:val="32"/>
        </w:rPr>
        <w:t>，我严格落实组织生活制度和“三会一课”制度，定期召开党员大会，适时召开支委会，并以普通党员身份参加党小组会。坚持每周半天开展机关党员集中政治学习，我带头参加学习，认真做学习笔记并撰写学习心得，全年党员干部共撰写心得体会</w:t>
      </w:r>
      <w:r>
        <w:rPr>
          <w:rFonts w:hint="eastAsia" w:ascii="仿宋" w:hAnsi="仿宋" w:eastAsia="仿宋" w:cs="宋体"/>
          <w:kern w:val="0"/>
          <w:sz w:val="32"/>
          <w:szCs w:val="32"/>
        </w:rPr>
        <w:t>40余篇</w:t>
      </w:r>
      <w:r>
        <w:rPr>
          <w:rFonts w:hint="eastAsia" w:ascii="仿宋" w:hAnsi="仿宋" w:eastAsia="仿宋"/>
          <w:sz w:val="32"/>
          <w:szCs w:val="32"/>
        </w:rPr>
        <w:t>。先后组织开展“不忘初心 牢记使命”、“宪法日”、“五四青年节”、前往革命圣地西柏坡接受红色爱国教育等主题党日活动。一年内共</w:t>
      </w:r>
      <w:r>
        <w:rPr>
          <w:rFonts w:hint="eastAsia" w:ascii="仿宋" w:hAnsi="仿宋" w:eastAsia="仿宋" w:cs="宋体"/>
          <w:kern w:val="0"/>
          <w:sz w:val="32"/>
          <w:szCs w:val="32"/>
        </w:rPr>
        <w:t>组织学习50余次、观看视频20余次、微党课和道德讲堂10余次、外出学习及宣传3次，组织全体在职党员参加</w:t>
      </w:r>
      <w:r>
        <w:rPr>
          <w:rFonts w:hint="eastAsia" w:ascii="仿宋" w:hAnsi="仿宋" w:eastAsia="仿宋"/>
          <w:sz w:val="32"/>
          <w:szCs w:val="32"/>
        </w:rPr>
        <w:t>党的理论网上答题600余人次</w:t>
      </w:r>
      <w:r>
        <w:rPr>
          <w:rFonts w:hint="eastAsia" w:ascii="仿宋" w:hAnsi="仿宋" w:eastAsia="仿宋" w:cs="宋体"/>
          <w:kern w:val="0"/>
          <w:sz w:val="32"/>
          <w:szCs w:val="32"/>
        </w:rPr>
        <w:t>、举办应知应会知识考试20余人次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60"/>
        <w:rPr>
          <w:rFonts w:ascii="仿宋" w:hAnsi="仿宋" w:eastAsia="仿宋"/>
          <w:color w:val="000000"/>
          <w:sz w:val="32"/>
          <w:szCs w:val="32"/>
          <w:shd w:val="clear" w:color="auto" w:fill="FFFFFF"/>
        </w:rPr>
      </w:pPr>
      <w:r>
        <w:rPr>
          <w:rFonts w:hint="eastAsia" w:ascii="楷体" w:hAnsi="楷体" w:eastAsia="楷体"/>
          <w:b/>
          <w:sz w:val="32"/>
          <w:szCs w:val="32"/>
        </w:rPr>
        <w:t>（三）坚持加强党风廉政建设，充分发挥党员战斗堡垒作用。</w:t>
      </w:r>
      <w:r>
        <w:rPr>
          <w:rFonts w:hint="eastAsia" w:ascii="仿宋" w:hAnsi="仿宋" w:eastAsia="仿宋"/>
          <w:b/>
          <w:sz w:val="32"/>
          <w:szCs w:val="32"/>
        </w:rPr>
        <w:t>一是强化正风肃纪。</w:t>
      </w:r>
      <w:r>
        <w:rPr>
          <w:rFonts w:hint="eastAsia" w:ascii="仿宋" w:hAnsi="仿宋" w:eastAsia="仿宋"/>
          <w:sz w:val="32"/>
          <w:szCs w:val="32"/>
        </w:rPr>
        <w:t>我始终坚持把全面从严治党主体责任放在首位，以身作则，廉洁自律，坚决落实中央“八项规定”精神，强化“四个意识”，自觉抵制“帮圈文化”，坚决杜绝各种隐形“四风”问题发生。按上级党组织要求，报告个人有关情况，签订反对“圈子文化”承诺书。</w:t>
      </w:r>
      <w:r>
        <w:rPr>
          <w:rFonts w:hint="eastAsia" w:ascii="仿宋" w:hAnsi="仿宋" w:eastAsia="仿宋"/>
          <w:b/>
          <w:sz w:val="32"/>
          <w:szCs w:val="32"/>
        </w:rPr>
        <w:t>二是强化作风建设，突出党员模范带头作用。</w:t>
      </w:r>
      <w:r>
        <w:rPr>
          <w:rFonts w:hint="eastAsia" w:ascii="仿宋" w:hAnsi="仿宋" w:eastAsia="仿宋"/>
          <w:sz w:val="32"/>
          <w:szCs w:val="32"/>
        </w:rPr>
        <w:t>在全局设立5个“党员先锋岗”，其中宝泉水库水文站闫海波，独守一站，业务精湛素质高，被评为河南省水文系统最美水文人，其事迹被省市多家电视台、报纸媒体刊登播放。</w:t>
      </w:r>
    </w:p>
    <w:p>
      <w:pPr>
        <w:pStyle w:val="9"/>
        <w:numPr>
          <w:ilvl w:val="0"/>
          <w:numId w:val="1"/>
        </w:numPr>
        <w:spacing w:after="50" w:line="360" w:lineRule="auto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实事求是，查找不足</w:t>
      </w:r>
    </w:p>
    <w:p>
      <w:pPr>
        <w:spacing w:after="50" w:line="360" w:lineRule="auto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2018年在班子成员的共同努力下，党支部的组织管理水平逐渐提高，全体党员职工凝心聚力、团结奋进，进一步增强了大局意识和全局观念，去年述职中梳理的问题已妥善解决，今年已没有滥用民主权利乱告状的情况。虽然我局党建工作取得了一定成绩，但与上级部门和党员群众的要求相比还有一定的差距。主要表现在：</w:t>
      </w:r>
    </w:p>
    <w:p>
      <w:pPr>
        <w:pStyle w:val="9"/>
        <w:numPr>
          <w:ilvl w:val="0"/>
          <w:numId w:val="2"/>
        </w:numPr>
        <w:spacing w:after="50" w:line="360" w:lineRule="auto"/>
        <w:ind w:left="0" w:firstLine="710" w:firstLineChars="221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抓责任落实不严谨。</w:t>
      </w: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一是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思想深处没有牢固树立责任意识，没有摆正“显绩”与“潜绩”关系。</w:t>
      </w: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二是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抓责任落实“压力不够”，对党建工作安排多，盯住落实少，传递压力的方法不够多，工作成效打折扣。</w:t>
      </w:r>
    </w:p>
    <w:p>
      <w:pPr>
        <w:pStyle w:val="9"/>
        <w:numPr>
          <w:ilvl w:val="0"/>
          <w:numId w:val="2"/>
        </w:numPr>
        <w:spacing w:after="50" w:line="360" w:lineRule="auto"/>
        <w:ind w:left="0" w:firstLine="643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抓工作创新不够。</w:t>
      </w: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一是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党建管理思想老化，对新形势下开展党建管理工作观念不新、办法不多、标准不高，不能创造性的提出有效解决办法。</w:t>
      </w: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二是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缺乏党建“创新思维”，</w:t>
      </w:r>
      <w:r>
        <w:rPr>
          <w:rFonts w:hint="eastAsia" w:ascii="仿宋" w:hAnsi="仿宋" w:eastAsia="仿宋"/>
          <w:sz w:val="32"/>
          <w:szCs w:val="32"/>
        </w:rPr>
        <w:t>每周党日学习载体平台较为单一、互动较少，组织生活方式方法创新不够。</w:t>
      </w:r>
    </w:p>
    <w:p>
      <w:pPr>
        <w:pStyle w:val="9"/>
        <w:numPr>
          <w:ilvl w:val="0"/>
          <w:numId w:val="2"/>
        </w:numPr>
        <w:spacing w:after="50" w:line="360" w:lineRule="auto"/>
        <w:ind w:left="0" w:firstLine="643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深入基层调研不深入。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调研过程中，由于工作头绪多、时间分散，难以某一特定问题深入研究剖析，影响了党建管理、党员教育、思想建设的实际效果。</w:t>
      </w:r>
    </w:p>
    <w:p>
      <w:pPr>
        <w:pStyle w:val="9"/>
        <w:numPr>
          <w:ilvl w:val="0"/>
          <w:numId w:val="1"/>
        </w:numPr>
        <w:spacing w:beforeLines="50" w:after="50" w:line="360" w:lineRule="auto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理清思路，改进工作思路</w:t>
      </w:r>
    </w:p>
    <w:p>
      <w:pPr>
        <w:pStyle w:val="4"/>
        <w:numPr>
          <w:ilvl w:val="0"/>
          <w:numId w:val="3"/>
        </w:numPr>
        <w:shd w:val="clear" w:color="auto" w:fill="FFFFFF"/>
        <w:spacing w:before="150" w:beforeAutospacing="0" w:after="0" w:afterAutospacing="0" w:line="360" w:lineRule="atLeast"/>
        <w:ind w:left="0" w:firstLine="643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强化责任落实。</w:t>
      </w:r>
      <w:r>
        <w:rPr>
          <w:rFonts w:hint="eastAsia" w:ascii="仿宋" w:hAnsi="仿宋" w:eastAsia="仿宋"/>
          <w:b/>
          <w:sz w:val="32"/>
          <w:szCs w:val="32"/>
        </w:rPr>
        <w:t>一是</w:t>
      </w:r>
      <w:r>
        <w:rPr>
          <w:rFonts w:hint="eastAsia" w:ascii="仿宋" w:hAnsi="仿宋" w:eastAsia="仿宋"/>
          <w:sz w:val="32"/>
          <w:szCs w:val="32"/>
        </w:rPr>
        <w:t>制定机关党建工作要点，做到年初有计划，每月有重点，年中有检查，年底有考核，并优先保证党建工作经费，确保党建工作有序开展。</w:t>
      </w:r>
      <w:r>
        <w:rPr>
          <w:rFonts w:hint="eastAsia" w:ascii="仿宋" w:hAnsi="仿宋" w:eastAsia="仿宋"/>
          <w:b/>
          <w:sz w:val="32"/>
          <w:szCs w:val="32"/>
        </w:rPr>
        <w:t>二是</w:t>
      </w:r>
      <w:r>
        <w:rPr>
          <w:rFonts w:hint="eastAsia" w:ascii="仿宋" w:hAnsi="仿宋" w:eastAsia="仿宋"/>
          <w:sz w:val="32"/>
          <w:szCs w:val="32"/>
        </w:rPr>
        <w:t>按照“一岗双责”制度要求，明确班子成员联系指导分管科室测站党建工作，开展督促检查、考核、奖惩等措施，扎实开展党建各项工作。</w:t>
      </w:r>
      <w:r>
        <w:rPr>
          <w:rFonts w:hint="eastAsia" w:ascii="仿宋" w:hAnsi="仿宋" w:eastAsia="仿宋"/>
          <w:b/>
          <w:sz w:val="32"/>
          <w:szCs w:val="32"/>
        </w:rPr>
        <w:t>三是</w:t>
      </w:r>
      <w:r>
        <w:rPr>
          <w:rFonts w:hint="eastAsia" w:ascii="仿宋" w:hAnsi="仿宋" w:eastAsia="仿宋"/>
          <w:sz w:val="32"/>
          <w:szCs w:val="32"/>
        </w:rPr>
        <w:t>引导机关党员干部着力在学懂弄通做实上做表率，坚持以中心组学习带动党员学习，持续深入开展政治学习。</w:t>
      </w:r>
    </w:p>
    <w:p>
      <w:pPr>
        <w:pStyle w:val="4"/>
        <w:numPr>
          <w:ilvl w:val="0"/>
          <w:numId w:val="3"/>
        </w:numPr>
        <w:shd w:val="clear" w:color="auto" w:fill="FFFFFF"/>
        <w:spacing w:before="150" w:beforeAutospacing="0" w:after="0" w:afterAutospacing="0" w:line="360" w:lineRule="atLeast"/>
        <w:ind w:left="0" w:firstLine="643" w:firstLineChars="200"/>
        <w:jc w:val="both"/>
        <w:rPr>
          <w:rFonts w:ascii="仿宋" w:hAnsi="仿宋" w:eastAsia="仿宋" w:cs="黑体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创新工作思路。</w:t>
      </w:r>
      <w:r>
        <w:rPr>
          <w:rFonts w:hint="eastAsia" w:ascii="仿宋" w:hAnsi="仿宋" w:eastAsia="仿宋" w:cs="黑体"/>
          <w:b/>
          <w:sz w:val="32"/>
          <w:szCs w:val="32"/>
        </w:rPr>
        <w:t>一是</w:t>
      </w:r>
      <w:r>
        <w:rPr>
          <w:rFonts w:hint="eastAsia" w:ascii="仿宋" w:hAnsi="仿宋" w:eastAsia="仿宋" w:cs="黑体"/>
          <w:sz w:val="32"/>
          <w:szCs w:val="32"/>
        </w:rPr>
        <w:t>坚持把政治建设摆在首位。通过领导上党课、专家辅导、专题研讨、“请进来，走出去”等多种方式，深刻贯彻学习党的十九大会议精神，深入学习领会习近平新时代中国特色社会主义思想。</w:t>
      </w:r>
      <w:r>
        <w:rPr>
          <w:rFonts w:hint="eastAsia" w:ascii="仿宋" w:hAnsi="仿宋" w:eastAsia="仿宋" w:cs="黑体"/>
          <w:b/>
          <w:sz w:val="32"/>
          <w:szCs w:val="32"/>
        </w:rPr>
        <w:t>二是</w:t>
      </w:r>
      <w:r>
        <w:rPr>
          <w:rFonts w:hint="eastAsia" w:ascii="仿宋" w:hAnsi="仿宋" w:eastAsia="仿宋" w:cs="黑体"/>
          <w:sz w:val="32"/>
          <w:szCs w:val="32"/>
        </w:rPr>
        <w:t>利用革命先辈、英雄模范、身边榜样的先进事迹为动力，发挥好党员的示范带动作用；多学习兄弟单位和其他党组织的优秀经验，创新活动载体，丰富党建内涵；坚持集思广益，群策群力，接受党员群众的意见建议，确保党建工作再规范，再优化，再提升。</w:t>
      </w:r>
    </w:p>
    <w:p>
      <w:pPr>
        <w:pStyle w:val="9"/>
        <w:numPr>
          <w:ilvl w:val="0"/>
          <w:numId w:val="3"/>
        </w:numPr>
        <w:spacing w:afterLines="50" w:line="360" w:lineRule="auto"/>
        <w:ind w:left="0" w:firstLine="643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 w:cs="黑体"/>
          <w:b/>
          <w:sz w:val="32"/>
          <w:szCs w:val="32"/>
        </w:rPr>
        <w:t>深入基层调研。</w:t>
      </w:r>
      <w:r>
        <w:rPr>
          <w:rFonts w:hint="eastAsia" w:ascii="仿宋" w:hAnsi="仿宋" w:eastAsia="仿宋"/>
          <w:sz w:val="32"/>
          <w:szCs w:val="32"/>
        </w:rPr>
        <w:t>认真领会习近平总书记关于调查研究的重要指示精神，坚持求真务实，做好时间安排，潜下心到基层测站开展调研，对调研中发现的问题认真研判分析，及时解决职工工作与生活上的后顾之忧。</w:t>
      </w:r>
    </w:p>
    <w:p>
      <w:pPr>
        <w:pStyle w:val="4"/>
        <w:numPr>
          <w:ilvl w:val="0"/>
          <w:numId w:val="3"/>
        </w:numPr>
        <w:shd w:val="clear" w:color="auto" w:fill="FFFFFF"/>
        <w:spacing w:before="0" w:beforeAutospacing="0" w:after="0" w:afterAutospacing="0" w:line="280" w:lineRule="atLeast"/>
        <w:ind w:left="0" w:firstLine="709"/>
        <w:jc w:val="both"/>
        <w:rPr>
          <w:rFonts w:ascii="楷体" w:hAnsi="楷体" w:eastAsia="楷体" w:cs="黑体"/>
          <w:b/>
          <w:kern w:val="2"/>
          <w:sz w:val="32"/>
          <w:szCs w:val="32"/>
        </w:rPr>
      </w:pPr>
      <w:r>
        <w:rPr>
          <w:rFonts w:hint="eastAsia" w:ascii="楷体" w:hAnsi="楷体" w:eastAsia="楷体" w:cs="黑体"/>
          <w:b/>
          <w:kern w:val="2"/>
          <w:sz w:val="32"/>
          <w:szCs w:val="32"/>
        </w:rPr>
        <w:t>坚持精神文明建设。</w:t>
      </w:r>
      <w:r>
        <w:rPr>
          <w:rFonts w:ascii="仿宋" w:hAnsi="仿宋" w:eastAsia="仿宋"/>
          <w:sz w:val="32"/>
          <w:szCs w:val="32"/>
        </w:rPr>
        <w:t>以创建省级文明单位为契机，</w:t>
      </w:r>
      <w:r>
        <w:rPr>
          <w:rFonts w:hint="eastAsia" w:ascii="仿宋" w:hAnsi="仿宋" w:eastAsia="仿宋"/>
          <w:sz w:val="32"/>
          <w:szCs w:val="32"/>
        </w:rPr>
        <w:t>团结带领全局职工，锐意进取，团结协作，提升单位的凝聚力战斗力，努力为水文事业的发展做出新贡献。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ind w:firstLine="660"/>
        <w:rPr>
          <w:rFonts w:ascii="仿宋" w:hAnsi="仿宋" w:eastAsia="仿宋"/>
          <w:sz w:val="32"/>
          <w:szCs w:val="32"/>
        </w:rPr>
      </w:pPr>
    </w:p>
    <w:sectPr>
      <w:pgSz w:w="11906" w:h="16838"/>
      <w:pgMar w:top="1814" w:right="1474" w:bottom="181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4473E"/>
    <w:multiLevelType w:val="multilevel"/>
    <w:tmpl w:val="0894473E"/>
    <w:lvl w:ilvl="0" w:tentative="0">
      <w:start w:val="1"/>
      <w:numFmt w:val="japaneseCounting"/>
      <w:lvlText w:val="（%1）"/>
      <w:lvlJc w:val="left"/>
      <w:pPr>
        <w:ind w:left="2782" w:hanging="108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4A0351F"/>
    <w:multiLevelType w:val="multilevel"/>
    <w:tmpl w:val="24A0351F"/>
    <w:lvl w:ilvl="0" w:tentative="0">
      <w:start w:val="1"/>
      <w:numFmt w:val="japaneseCounting"/>
      <w:lvlText w:val="（%1）"/>
      <w:lvlJc w:val="left"/>
      <w:pPr>
        <w:ind w:left="1723" w:hanging="108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D2D5001"/>
    <w:multiLevelType w:val="multilevel"/>
    <w:tmpl w:val="2D2D5001"/>
    <w:lvl w:ilvl="0" w:tentative="0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21"/>
    <w:rsid w:val="00014579"/>
    <w:rsid w:val="00017005"/>
    <w:rsid w:val="00037385"/>
    <w:rsid w:val="0005419D"/>
    <w:rsid w:val="000606F2"/>
    <w:rsid w:val="000659D8"/>
    <w:rsid w:val="000731AC"/>
    <w:rsid w:val="00073A32"/>
    <w:rsid w:val="00083581"/>
    <w:rsid w:val="0008407D"/>
    <w:rsid w:val="0008653C"/>
    <w:rsid w:val="000901F6"/>
    <w:rsid w:val="000B03C4"/>
    <w:rsid w:val="000B3F4D"/>
    <w:rsid w:val="000D6FFD"/>
    <w:rsid w:val="000E28EA"/>
    <w:rsid w:val="000E5370"/>
    <w:rsid w:val="0011142A"/>
    <w:rsid w:val="0011580F"/>
    <w:rsid w:val="00115D58"/>
    <w:rsid w:val="0011774A"/>
    <w:rsid w:val="0014101F"/>
    <w:rsid w:val="00151C02"/>
    <w:rsid w:val="00156460"/>
    <w:rsid w:val="00162698"/>
    <w:rsid w:val="00170402"/>
    <w:rsid w:val="0017455C"/>
    <w:rsid w:val="00185480"/>
    <w:rsid w:val="001B7E36"/>
    <w:rsid w:val="001C01BD"/>
    <w:rsid w:val="00200017"/>
    <w:rsid w:val="00211597"/>
    <w:rsid w:val="002154FF"/>
    <w:rsid w:val="002312E0"/>
    <w:rsid w:val="0026165B"/>
    <w:rsid w:val="00262FBA"/>
    <w:rsid w:val="00270CE7"/>
    <w:rsid w:val="00282B97"/>
    <w:rsid w:val="00283182"/>
    <w:rsid w:val="00283B52"/>
    <w:rsid w:val="00286A42"/>
    <w:rsid w:val="00295255"/>
    <w:rsid w:val="002A5EBA"/>
    <w:rsid w:val="002A6038"/>
    <w:rsid w:val="002C5CD1"/>
    <w:rsid w:val="002D7141"/>
    <w:rsid w:val="002E787B"/>
    <w:rsid w:val="002F0DCB"/>
    <w:rsid w:val="00303B45"/>
    <w:rsid w:val="003172C1"/>
    <w:rsid w:val="003207DA"/>
    <w:rsid w:val="00326E7A"/>
    <w:rsid w:val="00330E80"/>
    <w:rsid w:val="00340000"/>
    <w:rsid w:val="00344AB0"/>
    <w:rsid w:val="0035171F"/>
    <w:rsid w:val="00364569"/>
    <w:rsid w:val="0037021A"/>
    <w:rsid w:val="00370381"/>
    <w:rsid w:val="003767C9"/>
    <w:rsid w:val="00382DAB"/>
    <w:rsid w:val="00385D60"/>
    <w:rsid w:val="003911F0"/>
    <w:rsid w:val="003A5775"/>
    <w:rsid w:val="003A5AB9"/>
    <w:rsid w:val="003B7589"/>
    <w:rsid w:val="003C0291"/>
    <w:rsid w:val="003C0A61"/>
    <w:rsid w:val="003D1EA3"/>
    <w:rsid w:val="003E0F49"/>
    <w:rsid w:val="0040497D"/>
    <w:rsid w:val="0041045E"/>
    <w:rsid w:val="00422DB1"/>
    <w:rsid w:val="004233AD"/>
    <w:rsid w:val="004249C7"/>
    <w:rsid w:val="00434418"/>
    <w:rsid w:val="00434D7A"/>
    <w:rsid w:val="004459A5"/>
    <w:rsid w:val="00447C04"/>
    <w:rsid w:val="00453666"/>
    <w:rsid w:val="004610B7"/>
    <w:rsid w:val="00467555"/>
    <w:rsid w:val="004759CA"/>
    <w:rsid w:val="00497C53"/>
    <w:rsid w:val="004B745E"/>
    <w:rsid w:val="004C2031"/>
    <w:rsid w:val="004C5F1A"/>
    <w:rsid w:val="004C6FD9"/>
    <w:rsid w:val="004D2B41"/>
    <w:rsid w:val="004D414B"/>
    <w:rsid w:val="004F26F0"/>
    <w:rsid w:val="00500032"/>
    <w:rsid w:val="0050217E"/>
    <w:rsid w:val="00504549"/>
    <w:rsid w:val="00506D21"/>
    <w:rsid w:val="00521259"/>
    <w:rsid w:val="00531998"/>
    <w:rsid w:val="00532B07"/>
    <w:rsid w:val="00546CDB"/>
    <w:rsid w:val="00551BA3"/>
    <w:rsid w:val="00576F8F"/>
    <w:rsid w:val="005A018E"/>
    <w:rsid w:val="005A7A1C"/>
    <w:rsid w:val="005B00FE"/>
    <w:rsid w:val="005B2BDD"/>
    <w:rsid w:val="005B6DCC"/>
    <w:rsid w:val="005D1D9E"/>
    <w:rsid w:val="005F56F9"/>
    <w:rsid w:val="00601C5F"/>
    <w:rsid w:val="00625D85"/>
    <w:rsid w:val="00633820"/>
    <w:rsid w:val="00640495"/>
    <w:rsid w:val="00671B14"/>
    <w:rsid w:val="00673DF7"/>
    <w:rsid w:val="006C3D8B"/>
    <w:rsid w:val="006C43EA"/>
    <w:rsid w:val="006D66B7"/>
    <w:rsid w:val="006E0124"/>
    <w:rsid w:val="006E4ED9"/>
    <w:rsid w:val="006F65EF"/>
    <w:rsid w:val="00730975"/>
    <w:rsid w:val="00752BD0"/>
    <w:rsid w:val="00753BD3"/>
    <w:rsid w:val="00763323"/>
    <w:rsid w:val="00771ACF"/>
    <w:rsid w:val="00781834"/>
    <w:rsid w:val="00787544"/>
    <w:rsid w:val="0078773C"/>
    <w:rsid w:val="0078795E"/>
    <w:rsid w:val="00794722"/>
    <w:rsid w:val="0079673F"/>
    <w:rsid w:val="007A2D09"/>
    <w:rsid w:val="007A52C3"/>
    <w:rsid w:val="007A7801"/>
    <w:rsid w:val="007A7D34"/>
    <w:rsid w:val="007C20BD"/>
    <w:rsid w:val="007C2187"/>
    <w:rsid w:val="007C75B3"/>
    <w:rsid w:val="007E253A"/>
    <w:rsid w:val="007E67D6"/>
    <w:rsid w:val="007F5933"/>
    <w:rsid w:val="00801539"/>
    <w:rsid w:val="00822A36"/>
    <w:rsid w:val="00826324"/>
    <w:rsid w:val="00834ED5"/>
    <w:rsid w:val="00847A03"/>
    <w:rsid w:val="0085794E"/>
    <w:rsid w:val="00865A26"/>
    <w:rsid w:val="00866B57"/>
    <w:rsid w:val="008711BF"/>
    <w:rsid w:val="0087740E"/>
    <w:rsid w:val="00881676"/>
    <w:rsid w:val="00890AF2"/>
    <w:rsid w:val="008F79AA"/>
    <w:rsid w:val="00900E72"/>
    <w:rsid w:val="0090576E"/>
    <w:rsid w:val="00910500"/>
    <w:rsid w:val="0091279D"/>
    <w:rsid w:val="009155E2"/>
    <w:rsid w:val="009268E7"/>
    <w:rsid w:val="009305CF"/>
    <w:rsid w:val="009314BC"/>
    <w:rsid w:val="00932CE0"/>
    <w:rsid w:val="009345DD"/>
    <w:rsid w:val="00941A1C"/>
    <w:rsid w:val="00956BF2"/>
    <w:rsid w:val="00964D4A"/>
    <w:rsid w:val="00967F64"/>
    <w:rsid w:val="009811E6"/>
    <w:rsid w:val="009912A9"/>
    <w:rsid w:val="009A26DA"/>
    <w:rsid w:val="009A7EF6"/>
    <w:rsid w:val="009B4DEA"/>
    <w:rsid w:val="009B55D9"/>
    <w:rsid w:val="009C01F9"/>
    <w:rsid w:val="009C13FE"/>
    <w:rsid w:val="009C38CA"/>
    <w:rsid w:val="009D36F2"/>
    <w:rsid w:val="009D3EA4"/>
    <w:rsid w:val="009E5AFA"/>
    <w:rsid w:val="009E6C03"/>
    <w:rsid w:val="00A06D6C"/>
    <w:rsid w:val="00A10757"/>
    <w:rsid w:val="00A1522C"/>
    <w:rsid w:val="00A40EB3"/>
    <w:rsid w:val="00A53B01"/>
    <w:rsid w:val="00A63E3A"/>
    <w:rsid w:val="00A81BFC"/>
    <w:rsid w:val="00A84BE9"/>
    <w:rsid w:val="00A9304D"/>
    <w:rsid w:val="00AD55F5"/>
    <w:rsid w:val="00AE7400"/>
    <w:rsid w:val="00AF2540"/>
    <w:rsid w:val="00AF31DE"/>
    <w:rsid w:val="00AF3CBF"/>
    <w:rsid w:val="00AF5E3F"/>
    <w:rsid w:val="00B13253"/>
    <w:rsid w:val="00B140BD"/>
    <w:rsid w:val="00B25C74"/>
    <w:rsid w:val="00B42637"/>
    <w:rsid w:val="00B474F3"/>
    <w:rsid w:val="00B53960"/>
    <w:rsid w:val="00B5635E"/>
    <w:rsid w:val="00B57665"/>
    <w:rsid w:val="00B631F1"/>
    <w:rsid w:val="00B6439D"/>
    <w:rsid w:val="00B70EB6"/>
    <w:rsid w:val="00BA5551"/>
    <w:rsid w:val="00BE3FB9"/>
    <w:rsid w:val="00BF323A"/>
    <w:rsid w:val="00C13106"/>
    <w:rsid w:val="00C22B3D"/>
    <w:rsid w:val="00C23237"/>
    <w:rsid w:val="00C26A64"/>
    <w:rsid w:val="00C347A5"/>
    <w:rsid w:val="00C35FAB"/>
    <w:rsid w:val="00C372C4"/>
    <w:rsid w:val="00C5128A"/>
    <w:rsid w:val="00C70444"/>
    <w:rsid w:val="00C805CF"/>
    <w:rsid w:val="00CA56F3"/>
    <w:rsid w:val="00CA7994"/>
    <w:rsid w:val="00CB1C10"/>
    <w:rsid w:val="00CC668F"/>
    <w:rsid w:val="00CF0692"/>
    <w:rsid w:val="00CF18B2"/>
    <w:rsid w:val="00CF7CDB"/>
    <w:rsid w:val="00D01C28"/>
    <w:rsid w:val="00D05C0F"/>
    <w:rsid w:val="00D12084"/>
    <w:rsid w:val="00D1615A"/>
    <w:rsid w:val="00D20320"/>
    <w:rsid w:val="00D21558"/>
    <w:rsid w:val="00D25872"/>
    <w:rsid w:val="00D36061"/>
    <w:rsid w:val="00D365EC"/>
    <w:rsid w:val="00D51B49"/>
    <w:rsid w:val="00D51EA1"/>
    <w:rsid w:val="00D54142"/>
    <w:rsid w:val="00D57413"/>
    <w:rsid w:val="00D636AF"/>
    <w:rsid w:val="00D923AC"/>
    <w:rsid w:val="00DA1001"/>
    <w:rsid w:val="00DA6E95"/>
    <w:rsid w:val="00DB15E5"/>
    <w:rsid w:val="00DB2C36"/>
    <w:rsid w:val="00E10989"/>
    <w:rsid w:val="00E141AF"/>
    <w:rsid w:val="00E238F3"/>
    <w:rsid w:val="00E52E77"/>
    <w:rsid w:val="00E575D4"/>
    <w:rsid w:val="00E60FA0"/>
    <w:rsid w:val="00E80B12"/>
    <w:rsid w:val="00E84729"/>
    <w:rsid w:val="00EA0994"/>
    <w:rsid w:val="00EB41E1"/>
    <w:rsid w:val="00EC24F7"/>
    <w:rsid w:val="00EF2B28"/>
    <w:rsid w:val="00EF6FC6"/>
    <w:rsid w:val="00EF77EB"/>
    <w:rsid w:val="00F05660"/>
    <w:rsid w:val="00F13538"/>
    <w:rsid w:val="00F16DE2"/>
    <w:rsid w:val="00F23D19"/>
    <w:rsid w:val="00F377BA"/>
    <w:rsid w:val="00F5011B"/>
    <w:rsid w:val="00F538E6"/>
    <w:rsid w:val="00F621EC"/>
    <w:rsid w:val="00F828F5"/>
    <w:rsid w:val="00FA2894"/>
    <w:rsid w:val="00FC302F"/>
    <w:rsid w:val="00FD079A"/>
    <w:rsid w:val="00FD0AEF"/>
    <w:rsid w:val="00FD4A94"/>
    <w:rsid w:val="00FD548B"/>
    <w:rsid w:val="00FE4E6C"/>
    <w:rsid w:val="00FE55FB"/>
    <w:rsid w:val="63A66DED"/>
    <w:rsid w:val="641415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8848BD-7D25-403F-A676-3B41BA946A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384</Words>
  <Characters>2191</Characters>
  <Lines>18</Lines>
  <Paragraphs>5</Paragraphs>
  <TotalTime>3</TotalTime>
  <ScaleCrop>false</ScaleCrop>
  <LinksUpToDate>false</LinksUpToDate>
  <CharactersWithSpaces>2570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2019-01-16T07:49:00Z</dcterms:created>
  <dc:creator>Administrator</dc:creator>
  <cp:lastModifiedBy>关迪</cp:lastModifiedBy>
  <dcterms:modified xsi:type="dcterms:W3CDTF">2019-01-17T08:12:11Z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