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2018年党建工作述职报告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r>
        <w:rPr>
          <w:rFonts w:hint="eastAsia" w:ascii="楷体_GB2312" w:eastAsia="楷体_GB2312"/>
          <w:b w:val="0"/>
          <w:bCs/>
          <w:sz w:val="32"/>
          <w:szCs w:val="32"/>
          <w:lang w:eastAsia="zh-CN"/>
        </w:rPr>
        <w:t>站网处党支部</w:t>
      </w:r>
      <w:r>
        <w:rPr>
          <w:rFonts w:hint="eastAsia" w:ascii="楷体_GB2312" w:eastAsia="楷体_GB2312"/>
          <w:b w:val="0"/>
          <w:bCs/>
          <w:sz w:val="32"/>
          <w:szCs w:val="32"/>
          <w:lang w:val="en-US" w:eastAsia="zh-CN"/>
        </w:rPr>
        <w:t xml:space="preserve">  王冬至</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Lines="0" w:beforeAutospacing="0" w:after="0" w:afterLines="0" w:afterAutospacing="0" w:line="560" w:lineRule="exact"/>
        <w:ind w:left="0" w:leftChars="0" w:right="0" w:rightChars="0" w:firstLine="640" w:firstLineChars="200"/>
        <w:jc w:val="both"/>
        <w:textAlignment w:val="auto"/>
        <w:outlineLvl w:val="9"/>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2018年，站网监测处党支部在省局党委的正确领导下，全面贯彻落实新时代党的建设总要求，我作为支部党建“第一责任人”,团结带领本支部成员充分发挥战斗堡垒作用，严谨认真、开拓进取，现就我一年来的履职情况报告如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Lines="0" w:beforeAutospacing="0" w:after="0" w:afterLines="0" w:afterAutospacing="0" w:line="560" w:lineRule="exact"/>
        <w:ind w:left="0" w:leftChars="0" w:right="0" w:rightChars="0" w:firstLine="640" w:firstLineChars="200"/>
        <w:jc w:val="both"/>
        <w:textAlignment w:val="auto"/>
        <w:outlineLvl w:val="9"/>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一、抓基层党建工作责任制方面</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Lines="0" w:beforeAutospacing="0" w:after="0" w:afterLines="0" w:afterAutospacing="0" w:line="560" w:lineRule="exact"/>
        <w:ind w:left="0" w:leftChars="0" w:right="0" w:rightChars="0" w:firstLine="640" w:firstLineChars="200"/>
        <w:jc w:val="both"/>
        <w:textAlignment w:val="auto"/>
        <w:outlineLvl w:val="9"/>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一）严格贯彻中央、省委有关重大决策部署。通过“三会一课”制度，带领支部同志们深入学习习近平新时代中国特色社会主义思想和党的十九大精神，学习贯彻习近平总书记调研指导河南时的重要讲话和省委十届六次全会精神，全年开展支部集体学习二十余次，推进了“两学一做”学习教育常态化制度化。为增强“四个意识”、坚定“四个自信”、落实“两个维护”，我支部委员班子成员带头撰写心得体会，在支部党员大会上，让大家学习传阅，随身携带党的理论知识小册，时刻学习并充分利用党的创新理论武装头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Lines="0" w:beforeAutospacing="0" w:after="0" w:afterLines="0" w:afterAutospacing="0" w:line="560" w:lineRule="exact"/>
        <w:ind w:left="0" w:leftChars="0" w:right="0" w:rightChars="0" w:firstLine="640" w:firstLineChars="200"/>
        <w:jc w:val="both"/>
        <w:textAlignment w:val="auto"/>
        <w:outlineLvl w:val="9"/>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二）强化政治功能、完成主要任务。我支部在围绕中心、服务大局中发挥了基层党组织的战斗堡垒作用和党员的先锋模范作用，结合党员学习教育实际，在加强政治建设工作的同时圆满完成了省局党委安排部署的支部重点工作任务：一是做好2018年水文测报汛前准备工作；二是开展2018年水文测验质量技术检查工作；三是开展2018年水文汛前检查工作；四是组织开展2018年水文应急测报演练；五是完善测洪方案和应急测报预案，全面提升防汛应急监测能力；六是加强设备管理，为防汛抗旱测报提供有力保障；七是全面指导做好汛期水文测报，特别是8.18暴雨洪水期间，支部党员按照省局领导指挥，冒着暴雨，深夜赶赴商丘测报一线开展工作，充分体现了共产党员的先锋模范作用和无私奉献精神；八是按照要求组织修订测站任务书和测区任务书；九是和周口、驻马店局、信息处一起共同做好水文测验质量全国检查工作。此外，支部还积极推进《河南省水文监测管理改革方案》的实施，制定了测区水文测报任务书及测区水文监测方案；配合召开了测区水文管理服务顶层设计研讨会，举办了河南省水文监测改革及测区（测站）管理与服务培训班。抓好国家基本水文站规范化管理工作。并组织做好郑州水文中心站、前坪水库、石漫滩水库、出山店水库水文测报等项目的建设管理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Lines="0" w:beforeAutospacing="0" w:after="0" w:afterLines="0" w:afterAutospacing="0" w:line="560" w:lineRule="exact"/>
        <w:ind w:left="0" w:leftChars="0" w:right="0" w:rightChars="0" w:firstLine="640" w:firstLineChars="200"/>
        <w:jc w:val="both"/>
        <w:textAlignment w:val="auto"/>
        <w:outlineLvl w:val="9"/>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三）落实中央和省委巡视整改反馈意见。“创新基层党建工作，夯实党执政的组织基础”，是党中央从战略和全局高度，对新形势下加强党的基层组织建设作出的全面部署。根据基层党组织规范化建设主要内容，我召集大家在上党课的同时，宣传和执行党的路线、方针、政策，加强班子成员自身建设，围绕各个阶段的中心任务，开展多种形式的创先争优活动，加强对党支部成员的教育、监督和管理。在2017年度述职评议考核中关于“思想认识不够深刻”问题，积极引导党支部成员坚定理想信念，强化“主责、主业”意识。让大家深刻认识到党要管党、从严治党的重要性，充分认识到党组织在中国特色社会主义建设中的必要性。关于“学习的深度和广度还需要进一步加强”问题，支部制定了《理论学习计划》，对全体党员自学和参加集体学习作出具体规定。党支部委员轮流主持理论学习会议，带头撰写学习笔记，坚持每半月集中学习一次，每周自学时间不少于2小时，重点学习党的十九大精神和习近平总书记系列重要讲话精神，努力做到思想上行动上与中央基准看齐。</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Lines="0" w:beforeAutospacing="0" w:after="0" w:afterLines="0" w:afterAutospacing="0" w:line="560" w:lineRule="exact"/>
        <w:ind w:left="0" w:leftChars="0" w:right="0" w:rightChars="0" w:firstLine="640" w:firstLineChars="200"/>
        <w:jc w:val="both"/>
        <w:textAlignment w:val="auto"/>
        <w:outlineLvl w:val="9"/>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四）抓党建创新情况。一是充分发扬民主，调动党支部每位同志的学习积极性，通过省局党委组织的支部党日活动，让大家根据自身特长踊跃报名参加，取得了良好的效果，并为我支部带来了荣誉；二是坚持民主生活会制度，在我支部委员民主生活会上，组织大家认真学习讨论，提高思想认识；广泛征求群众意见，建立我支部“问题台帐”，事后认真对照整改；深入谈心谈话，列出“意见清单”认真查摆，见人见事见思想；开展批评和自我批评，严肃党内政治生活；建立我支部“整改台帐”，逐项抓好落实；最后落实“书记抓、抓书记”责任机制，发挥第一责任人作用。三是积极参加省局精神文明创建活动，安排我支部精神文件创建责任人积极主动为省局精神文件创建工作添砖加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Lines="0" w:beforeAutospacing="0" w:after="0" w:afterLines="0" w:afterAutospacing="0" w:line="560" w:lineRule="exact"/>
        <w:ind w:left="0" w:leftChars="0" w:right="0" w:rightChars="0" w:firstLine="640" w:firstLineChars="200"/>
        <w:jc w:val="both"/>
        <w:textAlignment w:val="auto"/>
        <w:outlineLvl w:val="9"/>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五）落实党建工作责任制情况。我支部积极贯彻落实《中国共产党党和国家机关基层组织工作条例》和省委《关于贯彻&lt;中国共产党党和国家机关基层组织工作条例&gt;的实施办法》，在履行抓党建“第一责任人”职责情况时，能够按照“党要管党、从严治党”的原则，把党建工作摆在突出位置，全面推进党组织建设，在做好廉政责任制任务分解、抓日常廉洁教育的同时，做好制度落实和抓好监督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Lines="0" w:beforeAutospacing="0" w:after="0" w:afterLines="0" w:afterAutospacing="0" w:line="560" w:lineRule="exact"/>
        <w:ind w:left="0" w:leftChars="0" w:right="0" w:rightChars="0" w:firstLine="640" w:firstLineChars="200"/>
        <w:jc w:val="both"/>
        <w:textAlignment w:val="auto"/>
        <w:outlineLvl w:val="9"/>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二、履行党风廉政建设责任制方面</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Lines="0" w:beforeAutospacing="0" w:after="0" w:afterLines="0" w:afterAutospacing="0" w:line="560" w:lineRule="exact"/>
        <w:ind w:left="0" w:leftChars="0" w:right="0" w:rightChars="0" w:firstLine="640" w:firstLineChars="200"/>
        <w:jc w:val="both"/>
        <w:textAlignment w:val="auto"/>
        <w:outlineLvl w:val="9"/>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一）我支部要求每一位党员自觉遵守党的政治纪律、组织纪律、廉洁纪律、群众纪律、工作纪律、生活纪律。严格贯彻执行《中国共产党纪律处分条例》《关于新形势下党内政治生活的若干准则》《中国共产党党内监督条例》并经常组织党支部党员同志进行学习，自觉抵制“帮圈文化”，要求支部每一位党员签订抵制“帮圈文化”承诺书并存档。</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Lines="0" w:beforeAutospacing="0" w:after="0" w:afterLines="0" w:afterAutospacing="0" w:line="560" w:lineRule="exact"/>
        <w:ind w:left="0" w:leftChars="0" w:right="0" w:rightChars="0" w:firstLine="640" w:firstLineChars="200"/>
        <w:jc w:val="both"/>
        <w:textAlignment w:val="auto"/>
        <w:outlineLvl w:val="9"/>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（二）严格遵守《中国共产党廉洁自律准则》，贯彻执行中央八项规定及实施细则精神和省委省政府贯彻落实中央八项规定实施细则精神的办法等廉洁自律规定。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Lines="0" w:beforeAutospacing="0" w:after="0" w:afterLines="0" w:afterAutospacing="0" w:line="560" w:lineRule="exact"/>
        <w:ind w:left="0" w:leftChars="0" w:right="0" w:rightChars="0" w:firstLine="640" w:firstLineChars="200"/>
        <w:jc w:val="both"/>
        <w:textAlignment w:val="auto"/>
        <w:outlineLvl w:val="9"/>
        <w:rPr>
          <w:rFonts w:hint="default"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（三）持续纠治“四风”情况，支部在“三会一课”制度落实过程中，党课内容涵盖解决“四风”问题：反对形式主义着重解决工作不实的问题；反对</w:t>
      </w:r>
      <w:r>
        <w:rPr>
          <w:rFonts w:hint="default" w:ascii="仿宋" w:hAnsi="仿宋" w:eastAsia="仿宋" w:cs="仿宋"/>
          <w:b w:val="0"/>
          <w:bCs/>
          <w:sz w:val="32"/>
          <w:szCs w:val="32"/>
          <w:lang w:val="en-US" w:eastAsia="zh-CN"/>
        </w:rPr>
        <w:fldChar w:fldCharType="begin"/>
      </w:r>
      <w:r>
        <w:rPr>
          <w:rFonts w:hint="default" w:ascii="仿宋" w:hAnsi="仿宋" w:eastAsia="仿宋" w:cs="仿宋"/>
          <w:b w:val="0"/>
          <w:bCs/>
          <w:sz w:val="32"/>
          <w:szCs w:val="32"/>
          <w:lang w:val="en-US" w:eastAsia="zh-CN"/>
        </w:rPr>
        <w:instrText xml:space="preserve"> HYPERLINK "https://baike.so.com/doc/3940149-4134905.html" \t "https://baike.so.com/doc/_blank" </w:instrText>
      </w:r>
      <w:r>
        <w:rPr>
          <w:rFonts w:hint="default" w:ascii="仿宋" w:hAnsi="仿宋" w:eastAsia="仿宋" w:cs="仿宋"/>
          <w:b w:val="0"/>
          <w:bCs/>
          <w:sz w:val="32"/>
          <w:szCs w:val="32"/>
          <w:lang w:val="en-US" w:eastAsia="zh-CN"/>
        </w:rPr>
        <w:fldChar w:fldCharType="separate"/>
      </w:r>
      <w:r>
        <w:rPr>
          <w:rFonts w:hint="default" w:ascii="仿宋" w:hAnsi="仿宋" w:eastAsia="仿宋" w:cs="仿宋"/>
          <w:b w:val="0"/>
          <w:bCs/>
          <w:sz w:val="32"/>
          <w:szCs w:val="32"/>
          <w:lang w:val="en-US" w:eastAsia="zh-CN"/>
        </w:rPr>
        <w:t>官僚主义</w:t>
      </w:r>
      <w:r>
        <w:rPr>
          <w:rFonts w:hint="default" w:ascii="仿宋" w:hAnsi="仿宋" w:eastAsia="仿宋" w:cs="仿宋"/>
          <w:b w:val="0"/>
          <w:bCs/>
          <w:sz w:val="32"/>
          <w:szCs w:val="32"/>
          <w:lang w:val="en-US" w:eastAsia="zh-CN"/>
        </w:rPr>
        <w:fldChar w:fldCharType="end"/>
      </w:r>
      <w:r>
        <w:rPr>
          <w:rFonts w:hint="default" w:ascii="仿宋" w:hAnsi="仿宋" w:eastAsia="仿宋" w:cs="仿宋"/>
          <w:b w:val="0"/>
          <w:bCs/>
          <w:sz w:val="32"/>
          <w:szCs w:val="32"/>
          <w:lang w:val="en-US" w:eastAsia="zh-CN"/>
        </w:rPr>
        <w:t>着重解决在人民群众利益上不维护、不作为的问题；反对享乐主义着重克服及时行乐思想和</w:t>
      </w:r>
      <w:r>
        <w:rPr>
          <w:rFonts w:hint="default" w:ascii="仿宋" w:hAnsi="仿宋" w:eastAsia="仿宋" w:cs="仿宋"/>
          <w:b w:val="0"/>
          <w:bCs/>
          <w:sz w:val="32"/>
          <w:szCs w:val="32"/>
          <w:lang w:val="en-US" w:eastAsia="zh-CN"/>
        </w:rPr>
        <w:fldChar w:fldCharType="begin"/>
      </w:r>
      <w:r>
        <w:rPr>
          <w:rFonts w:hint="default" w:ascii="仿宋" w:hAnsi="仿宋" w:eastAsia="仿宋" w:cs="仿宋"/>
          <w:b w:val="0"/>
          <w:bCs/>
          <w:sz w:val="32"/>
          <w:szCs w:val="32"/>
          <w:lang w:val="en-US" w:eastAsia="zh-CN"/>
        </w:rPr>
        <w:instrText xml:space="preserve"> HYPERLINK "https://baike.so.com/doc/6016573-6229562.html" \t "https://baike.so.com/doc/_blank" </w:instrText>
      </w:r>
      <w:r>
        <w:rPr>
          <w:rFonts w:hint="default" w:ascii="仿宋" w:hAnsi="仿宋" w:eastAsia="仿宋" w:cs="仿宋"/>
          <w:b w:val="0"/>
          <w:bCs/>
          <w:sz w:val="32"/>
          <w:szCs w:val="32"/>
          <w:lang w:val="en-US" w:eastAsia="zh-CN"/>
        </w:rPr>
        <w:fldChar w:fldCharType="separate"/>
      </w:r>
      <w:r>
        <w:rPr>
          <w:rFonts w:hint="default" w:ascii="仿宋" w:hAnsi="仿宋" w:eastAsia="仿宋" w:cs="仿宋"/>
          <w:b w:val="0"/>
          <w:bCs/>
          <w:sz w:val="32"/>
          <w:szCs w:val="32"/>
          <w:lang w:val="en-US" w:eastAsia="zh-CN"/>
        </w:rPr>
        <w:t>特权</w:t>
      </w:r>
      <w:r>
        <w:rPr>
          <w:rFonts w:hint="default" w:ascii="仿宋" w:hAnsi="仿宋" w:eastAsia="仿宋" w:cs="仿宋"/>
          <w:b w:val="0"/>
          <w:bCs/>
          <w:sz w:val="32"/>
          <w:szCs w:val="32"/>
          <w:lang w:val="en-US" w:eastAsia="zh-CN"/>
        </w:rPr>
        <w:fldChar w:fldCharType="end"/>
      </w:r>
      <w:r>
        <w:rPr>
          <w:rFonts w:hint="default" w:ascii="仿宋" w:hAnsi="仿宋" w:eastAsia="仿宋" w:cs="仿宋"/>
          <w:b w:val="0"/>
          <w:bCs/>
          <w:sz w:val="32"/>
          <w:szCs w:val="32"/>
          <w:lang w:val="en-US" w:eastAsia="zh-CN"/>
        </w:rPr>
        <w:t>现象；反对奢靡之风着重狠刹挥霍享乐和骄奢淫逸的不良气息。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Lines="0" w:beforeAutospacing="0" w:after="0" w:afterLines="0" w:afterAutospacing="0" w:line="560" w:lineRule="exact"/>
        <w:ind w:left="0" w:leftChars="0" w:right="0" w:rightChars="0" w:firstLine="640" w:firstLineChars="200"/>
        <w:jc w:val="both"/>
        <w:textAlignment w:val="auto"/>
        <w:outlineLvl w:val="9"/>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三、存在的主要问题和解决办法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Lines="0" w:beforeAutospacing="0" w:after="0" w:afterLines="0" w:afterAutospacing="0" w:line="560" w:lineRule="exact"/>
        <w:ind w:left="0" w:leftChars="0" w:right="0" w:rightChars="0" w:firstLine="640" w:firstLineChars="200"/>
        <w:jc w:val="both"/>
        <w:textAlignment w:val="auto"/>
        <w:outlineLvl w:val="9"/>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一是政治理论学习和工作实际相结合需要进一步加强；二是深入测站联系调研做的不够，要进一步加强支部党员深入测站工作。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Lines="0" w:beforeAutospacing="0" w:after="0" w:afterLines="0" w:afterAutospacing="0" w:line="560" w:lineRule="exact"/>
        <w:ind w:left="0" w:leftChars="0" w:right="0" w:rightChars="0" w:firstLine="640" w:firstLineChars="200"/>
        <w:jc w:val="both"/>
        <w:textAlignment w:val="auto"/>
        <w:outlineLvl w:val="9"/>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四、2019年计划</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Lines="0" w:beforeAutospacing="0" w:after="0" w:afterLines="0" w:afterAutospacing="0" w:line="560" w:lineRule="exact"/>
        <w:ind w:left="0" w:leftChars="0" w:right="0" w:rightChars="0" w:firstLine="640" w:firstLineChars="200"/>
        <w:jc w:val="both"/>
        <w:textAlignment w:val="auto"/>
        <w:outlineLvl w:val="9"/>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一是继续贯彻落实党的十九大会议精神，深入学习习近平总书记系列重要讲话精神和治国理政新理念新思想新战略，用习近平新时代中国特色社会主义思想武装头脑、推动支部党建工作。二是继续深入推进党组织规范化建设工作，加强党员教育管理，进一步严肃党内政治生活。三是继续加强支部党员自觉遵守党的政治纪律、组织纪律、廉洁纪律、群众纪律、工作纪律、生活纪律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b w:val="0"/>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4480" w:firstLineChars="1400"/>
        <w:jc w:val="both"/>
        <w:textAlignment w:val="auto"/>
        <w:outlineLvl w:val="9"/>
        <w:rPr>
          <w:rFonts w:hint="eastAsia" w:ascii="仿宋" w:hAnsi="仿宋" w:eastAsia="仿宋" w:cs="仿宋"/>
          <w:b w:val="0"/>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4480" w:firstLineChars="1400"/>
        <w:jc w:val="both"/>
        <w:textAlignment w:val="auto"/>
        <w:outlineLvl w:val="9"/>
        <w:rPr>
          <w:rFonts w:hint="eastAsia" w:ascii="仿宋" w:hAnsi="仿宋" w:eastAsia="仿宋" w:cs="仿宋"/>
          <w:b w:val="0"/>
          <w:bCs/>
          <w:sz w:val="32"/>
          <w:szCs w:val="32"/>
          <w:lang w:val="en-US" w:eastAsia="zh-CN"/>
        </w:rPr>
      </w:pPr>
      <w:bookmarkStart w:id="0" w:name="_GoBack"/>
      <w:bookmarkEnd w:id="0"/>
      <w:r>
        <w:rPr>
          <w:rFonts w:hint="eastAsia" w:ascii="仿宋" w:hAnsi="仿宋" w:eastAsia="仿宋" w:cs="仿宋"/>
          <w:b w:val="0"/>
          <w:bCs/>
          <w:sz w:val="32"/>
          <w:szCs w:val="32"/>
          <w:lang w:val="en-US" w:eastAsia="zh-CN"/>
        </w:rPr>
        <w:t>站网监测处党支部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 xml:space="preserve">                          2019年1月8日</w:t>
      </w:r>
    </w:p>
    <w:sectPr>
      <w:pgSz w:w="11906" w:h="16838"/>
      <w:pgMar w:top="1814" w:right="1474" w:bottom="181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D321DD"/>
    <w:rsid w:val="006B3DF9"/>
    <w:rsid w:val="01740AE5"/>
    <w:rsid w:val="0314245C"/>
    <w:rsid w:val="039507B5"/>
    <w:rsid w:val="0475602C"/>
    <w:rsid w:val="04805E2B"/>
    <w:rsid w:val="04E62BB7"/>
    <w:rsid w:val="051F2863"/>
    <w:rsid w:val="05220EF7"/>
    <w:rsid w:val="06B97E31"/>
    <w:rsid w:val="08887467"/>
    <w:rsid w:val="0AEA4B11"/>
    <w:rsid w:val="0CC729C0"/>
    <w:rsid w:val="0CD54F3B"/>
    <w:rsid w:val="0DCA6D0F"/>
    <w:rsid w:val="11FE495C"/>
    <w:rsid w:val="14812D7F"/>
    <w:rsid w:val="14C226E8"/>
    <w:rsid w:val="160519B9"/>
    <w:rsid w:val="172C2540"/>
    <w:rsid w:val="18865A5D"/>
    <w:rsid w:val="193E1606"/>
    <w:rsid w:val="1DF640AE"/>
    <w:rsid w:val="1E39415D"/>
    <w:rsid w:val="1F5F4D01"/>
    <w:rsid w:val="204D5766"/>
    <w:rsid w:val="21037060"/>
    <w:rsid w:val="213900B2"/>
    <w:rsid w:val="23BD753A"/>
    <w:rsid w:val="26286450"/>
    <w:rsid w:val="262E2F67"/>
    <w:rsid w:val="29783CA4"/>
    <w:rsid w:val="2C603072"/>
    <w:rsid w:val="2D067C00"/>
    <w:rsid w:val="2D7E2022"/>
    <w:rsid w:val="2EBE333D"/>
    <w:rsid w:val="2FE62FB8"/>
    <w:rsid w:val="30651E14"/>
    <w:rsid w:val="31731219"/>
    <w:rsid w:val="324D0EA4"/>
    <w:rsid w:val="34053B90"/>
    <w:rsid w:val="35D321DD"/>
    <w:rsid w:val="365F54A8"/>
    <w:rsid w:val="37851396"/>
    <w:rsid w:val="39973604"/>
    <w:rsid w:val="3A3F6E6D"/>
    <w:rsid w:val="3BE54342"/>
    <w:rsid w:val="3DC254AB"/>
    <w:rsid w:val="3E61166E"/>
    <w:rsid w:val="3E653983"/>
    <w:rsid w:val="3FAB298A"/>
    <w:rsid w:val="3FD9035D"/>
    <w:rsid w:val="4328587B"/>
    <w:rsid w:val="43390487"/>
    <w:rsid w:val="46E9606D"/>
    <w:rsid w:val="499A628E"/>
    <w:rsid w:val="49B356BE"/>
    <w:rsid w:val="4BC822F1"/>
    <w:rsid w:val="4FAB2863"/>
    <w:rsid w:val="52715579"/>
    <w:rsid w:val="57921C92"/>
    <w:rsid w:val="57EF31A6"/>
    <w:rsid w:val="58F82CB0"/>
    <w:rsid w:val="5C6654FC"/>
    <w:rsid w:val="5D704B81"/>
    <w:rsid w:val="5DCA55FA"/>
    <w:rsid w:val="5EAD4329"/>
    <w:rsid w:val="5EC207A1"/>
    <w:rsid w:val="61131B3C"/>
    <w:rsid w:val="61443211"/>
    <w:rsid w:val="64DE0736"/>
    <w:rsid w:val="66035F34"/>
    <w:rsid w:val="6666336E"/>
    <w:rsid w:val="66D34E58"/>
    <w:rsid w:val="68EA5D95"/>
    <w:rsid w:val="6A7F2A44"/>
    <w:rsid w:val="6AA23979"/>
    <w:rsid w:val="6C645709"/>
    <w:rsid w:val="6D4D2E57"/>
    <w:rsid w:val="6E1F7F42"/>
    <w:rsid w:val="708E200E"/>
    <w:rsid w:val="70BD0DB0"/>
    <w:rsid w:val="70EC5877"/>
    <w:rsid w:val="71336389"/>
    <w:rsid w:val="7226258F"/>
    <w:rsid w:val="743B6F8D"/>
    <w:rsid w:val="783230FB"/>
    <w:rsid w:val="78910671"/>
    <w:rsid w:val="795257D8"/>
    <w:rsid w:val="7B3E5EB6"/>
    <w:rsid w:val="7DF05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page number"/>
    <w:basedOn w:val="8"/>
    <w:qFormat/>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2019-01-08T16:38:00Z</dcterms:created>
  <dc:creator>婉儿1417517667</dc:creator>
  <cp:lastModifiedBy>关迪</cp:lastModifiedBy>
  <dcterms:modified xsi:type="dcterms:W3CDTF">2019-01-17T07:21:07Z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