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lang w:val="en-US" w:eastAsia="zh-CN"/>
        </w:rPr>
        <w:t>2018年党建工作述职报告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r>
        <w:rPr>
          <w:rFonts w:hint="eastAsia" w:ascii="楷体_GB2312" w:eastAsia="楷体_GB2312"/>
          <w:b w:val="0"/>
          <w:bCs/>
          <w:sz w:val="32"/>
          <w:szCs w:val="32"/>
          <w:lang w:eastAsia="zh-CN"/>
        </w:rPr>
        <w:t>监察室党支部</w:t>
      </w:r>
      <w:r>
        <w:rPr>
          <w:rFonts w:hint="eastAsia" w:ascii="楷体_GB2312" w:eastAsia="楷体_GB2312"/>
          <w:b w:val="0"/>
          <w:bCs/>
          <w:sz w:val="32"/>
          <w:szCs w:val="32"/>
          <w:lang w:val="en-US" w:eastAsia="zh-CN"/>
        </w:rPr>
        <w:t xml:space="preserve">  于吉红</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p>
    <w:p>
      <w:pPr>
        <w:keepNext w:val="0"/>
        <w:keepLines w:val="0"/>
        <w:pageBreakBefore w:val="0"/>
        <w:numPr>
          <w:numId w:val="0"/>
        </w:numPr>
        <w:kinsoku/>
        <w:topLinePunct w:val="0"/>
        <w:autoSpaceDE/>
        <w:bidi w:val="0"/>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一、抓党建责任制方面</w:t>
      </w:r>
    </w:p>
    <w:p>
      <w:pPr>
        <w:keepNext w:val="0"/>
        <w:keepLines w:val="0"/>
        <w:pageBreakBefore w:val="0"/>
        <w:numPr>
          <w:ilvl w:val="0"/>
          <w:numId w:val="1"/>
        </w:numPr>
        <w:kinsoku/>
        <w:topLinePunct w:val="0"/>
        <w:autoSpaceDE/>
        <w:bidi w:val="0"/>
        <w:spacing w:line="240" w:lineRule="auto"/>
        <w:ind w:firstLine="643" w:firstLineChars="200"/>
        <w:textAlignment w:val="auto"/>
        <w:rPr>
          <w:rFonts w:ascii="仿宋_GB2312" w:eastAsia="仿宋_GB2312" w:cs="仿宋" w:hAnsiTheme="minorEastAsia"/>
          <w:sz w:val="32"/>
          <w:szCs w:val="32"/>
        </w:rPr>
      </w:pPr>
      <w:r>
        <w:rPr>
          <w:rFonts w:hint="eastAsia" w:ascii="仿宋_GB2312" w:eastAsia="仿宋_GB2312" w:cs="仿宋" w:hAnsiTheme="minorEastAsia"/>
          <w:b/>
          <w:bCs/>
          <w:sz w:val="32"/>
          <w:szCs w:val="32"/>
          <w:lang w:val="en-US" w:eastAsia="zh-CN"/>
        </w:rPr>
        <w:t>贯彻中央、省委等上级有关重大部署情况</w:t>
      </w:r>
      <w:r>
        <w:rPr>
          <w:rFonts w:hint="eastAsia" w:ascii="仿宋_GB2312" w:eastAsia="仿宋_GB2312" w:cs="仿宋" w:hAnsiTheme="minorEastAsia"/>
          <w:sz w:val="32"/>
          <w:szCs w:val="32"/>
          <w:lang w:val="en-US" w:eastAsia="zh-CN"/>
        </w:rPr>
        <w:t>。重点抓好</w:t>
      </w:r>
      <w:r>
        <w:rPr>
          <w:rFonts w:hint="eastAsia" w:ascii="仿宋_GB2312" w:eastAsia="仿宋_GB2312" w:cs="仿宋" w:hAnsiTheme="minorEastAsia"/>
          <w:sz w:val="32"/>
          <w:szCs w:val="32"/>
        </w:rPr>
        <w:t>新思想和十九大精神</w:t>
      </w:r>
      <w:r>
        <w:rPr>
          <w:rFonts w:hint="eastAsia" w:ascii="仿宋_GB2312" w:eastAsia="仿宋_GB2312" w:cs="仿宋" w:hAnsiTheme="minorEastAsia"/>
          <w:sz w:val="32"/>
          <w:szCs w:val="32"/>
          <w:lang w:eastAsia="zh-CN"/>
        </w:rPr>
        <w:t>、</w:t>
      </w:r>
      <w:r>
        <w:rPr>
          <w:rFonts w:hint="eastAsia" w:ascii="仿宋_GB2312" w:eastAsia="仿宋_GB2312" w:cs="仿宋" w:hAnsiTheme="minorEastAsia"/>
          <w:sz w:val="32"/>
          <w:szCs w:val="32"/>
          <w:lang w:val="en-US" w:eastAsia="zh-CN"/>
        </w:rPr>
        <w:t>新党章</w:t>
      </w:r>
      <w:r>
        <w:rPr>
          <w:rFonts w:hint="eastAsia" w:ascii="仿宋_GB2312" w:eastAsia="仿宋_GB2312" w:cs="仿宋" w:hAnsiTheme="minorEastAsia"/>
          <w:sz w:val="32"/>
          <w:szCs w:val="32"/>
        </w:rPr>
        <w:t>省委十届全会精神</w:t>
      </w:r>
      <w:r>
        <w:rPr>
          <w:rFonts w:hint="eastAsia" w:ascii="仿宋_GB2312" w:eastAsia="仿宋_GB2312" w:cs="仿宋" w:hAnsiTheme="minorEastAsia"/>
          <w:sz w:val="32"/>
          <w:szCs w:val="32"/>
          <w:lang w:eastAsia="zh-CN"/>
        </w:rPr>
        <w:t>、</w:t>
      </w:r>
      <w:r>
        <w:rPr>
          <w:rFonts w:hint="eastAsia" w:ascii="仿宋_GB2312" w:eastAsia="仿宋_GB2312" w:cs="仿宋" w:hAnsiTheme="minorEastAsia"/>
          <w:sz w:val="32"/>
          <w:szCs w:val="32"/>
        </w:rPr>
        <w:t>新时期治水兴水的重要论述和部署</w:t>
      </w:r>
      <w:r>
        <w:rPr>
          <w:rFonts w:hint="eastAsia" w:ascii="仿宋_GB2312" w:eastAsia="仿宋_GB2312" w:cs="仿宋" w:hAnsiTheme="minorEastAsia"/>
          <w:sz w:val="32"/>
          <w:szCs w:val="32"/>
          <w:lang w:val="en-US" w:eastAsia="zh-CN"/>
        </w:rPr>
        <w:t>的学习贯彻</w:t>
      </w:r>
      <w:r>
        <w:rPr>
          <w:rFonts w:hint="eastAsia" w:ascii="仿宋_GB2312" w:eastAsia="仿宋_GB2312" w:cs="仿宋" w:hAnsiTheme="minorEastAsia"/>
          <w:sz w:val="32"/>
          <w:szCs w:val="32"/>
          <w:lang w:eastAsia="zh-CN"/>
        </w:rPr>
        <w:t>，</w:t>
      </w:r>
      <w:r>
        <w:rPr>
          <w:rFonts w:hint="eastAsia" w:ascii="仿宋_GB2312" w:eastAsia="仿宋_GB2312" w:cs="仿宋" w:hAnsiTheme="minorEastAsia"/>
          <w:sz w:val="32"/>
          <w:szCs w:val="32"/>
        </w:rPr>
        <w:t>组织</w:t>
      </w:r>
      <w:r>
        <w:rPr>
          <w:rFonts w:hint="eastAsia" w:ascii="仿宋_GB2312" w:eastAsia="仿宋_GB2312" w:cs="仿宋" w:hAnsiTheme="minorEastAsia"/>
          <w:sz w:val="32"/>
          <w:szCs w:val="32"/>
          <w:lang w:val="en-US" w:eastAsia="zh-CN"/>
        </w:rPr>
        <w:t>本支部党员参加</w:t>
      </w:r>
      <w:r>
        <w:rPr>
          <w:rFonts w:hint="eastAsia" w:ascii="仿宋_GB2312" w:eastAsia="仿宋_GB2312" w:cs="仿宋" w:hAnsiTheme="minorEastAsia"/>
          <w:sz w:val="32"/>
          <w:szCs w:val="32"/>
        </w:rPr>
        <w:t>10次党委中心组学习与研讨</w:t>
      </w:r>
      <w:r>
        <w:rPr>
          <w:rFonts w:hint="eastAsia" w:ascii="仿宋_GB2312" w:eastAsia="仿宋_GB2312" w:cs="仿宋" w:hAnsiTheme="minorEastAsia"/>
          <w:sz w:val="32"/>
          <w:szCs w:val="32"/>
          <w:lang w:eastAsia="zh-CN"/>
        </w:rPr>
        <w:t>（</w:t>
      </w:r>
      <w:r>
        <w:rPr>
          <w:rFonts w:hint="eastAsia" w:ascii="仿宋_GB2312" w:eastAsia="仿宋_GB2312" w:cs="仿宋" w:hAnsiTheme="minorEastAsia"/>
          <w:sz w:val="32"/>
          <w:szCs w:val="32"/>
          <w:lang w:val="en-US" w:eastAsia="zh-CN"/>
        </w:rPr>
        <w:t>2位作发言</w:t>
      </w:r>
      <w:r>
        <w:rPr>
          <w:rFonts w:hint="eastAsia" w:ascii="仿宋_GB2312" w:eastAsia="仿宋_GB2312" w:cs="仿宋" w:hAnsiTheme="minorEastAsia"/>
          <w:sz w:val="32"/>
          <w:szCs w:val="32"/>
          <w:lang w:eastAsia="zh-CN"/>
        </w:rPr>
        <w:t>）</w:t>
      </w:r>
      <w:r>
        <w:rPr>
          <w:rFonts w:hint="eastAsia" w:ascii="仿宋_GB2312" w:eastAsia="仿宋_GB2312" w:cs="仿宋" w:hAnsiTheme="minorEastAsia"/>
          <w:sz w:val="32"/>
          <w:szCs w:val="32"/>
        </w:rPr>
        <w:t>、3次网上答题</w:t>
      </w:r>
      <w:r>
        <w:rPr>
          <w:rFonts w:hint="eastAsia" w:ascii="仿宋_GB2312" w:eastAsia="仿宋_GB2312" w:cs="仿宋" w:hAnsiTheme="minorEastAsia"/>
          <w:sz w:val="32"/>
          <w:szCs w:val="32"/>
          <w:lang w:val="en-US" w:eastAsia="zh-CN"/>
        </w:rPr>
        <w:t>，支部党员陪同领导上党课7次以上，组织支部集体学习7次，接受党课教育一次，开展多种形式的自学。同时组织党员通过收听、收看电影电视等形式，深化</w:t>
      </w:r>
      <w:r>
        <w:rPr>
          <w:rFonts w:hint="eastAsia" w:ascii="仿宋_GB2312" w:eastAsia="仿宋_GB2312" w:cs="仿宋" w:hAnsiTheme="minorEastAsia"/>
          <w:sz w:val="32"/>
          <w:szCs w:val="32"/>
        </w:rPr>
        <w:t>理想信念</w:t>
      </w:r>
      <w:r>
        <w:rPr>
          <w:rFonts w:hint="eastAsia" w:ascii="仿宋_GB2312" w:eastAsia="仿宋_GB2312" w:cs="仿宋" w:hAnsiTheme="minorEastAsia"/>
          <w:sz w:val="32"/>
          <w:szCs w:val="32"/>
          <w:lang w:eastAsia="zh-CN"/>
        </w:rPr>
        <w:t>、</w:t>
      </w:r>
      <w:r>
        <w:rPr>
          <w:rFonts w:hint="eastAsia" w:ascii="仿宋_GB2312" w:eastAsia="仿宋_GB2312" w:cs="仿宋" w:hAnsiTheme="minorEastAsia"/>
          <w:sz w:val="32"/>
          <w:szCs w:val="32"/>
        </w:rPr>
        <w:t>法治</w:t>
      </w:r>
      <w:r>
        <w:rPr>
          <w:rFonts w:hint="eastAsia" w:ascii="仿宋_GB2312" w:eastAsia="仿宋_GB2312" w:cs="仿宋" w:hAnsiTheme="minorEastAsia"/>
          <w:sz w:val="32"/>
          <w:szCs w:val="32"/>
          <w:lang w:eastAsia="zh-CN"/>
        </w:rPr>
        <w:t>、</w:t>
      </w:r>
      <w:r>
        <w:rPr>
          <w:rFonts w:hint="eastAsia" w:ascii="仿宋_GB2312" w:eastAsia="仿宋_GB2312" w:cs="仿宋" w:hAnsiTheme="minorEastAsia"/>
          <w:sz w:val="32"/>
          <w:szCs w:val="32"/>
        </w:rPr>
        <w:t>社会主义核心价值观和形势任务教育</w:t>
      </w:r>
      <w:r>
        <w:rPr>
          <w:rFonts w:hint="eastAsia" w:ascii="仿宋_GB2312" w:eastAsia="仿宋_GB2312" w:cs="仿宋" w:hAnsiTheme="minorEastAsia"/>
          <w:sz w:val="32"/>
          <w:szCs w:val="32"/>
          <w:lang w:val="en-US" w:eastAsia="zh-CN"/>
        </w:rPr>
        <w:t>等，</w:t>
      </w:r>
      <w:r>
        <w:rPr>
          <w:rFonts w:hint="eastAsia" w:ascii="仿宋_GB2312" w:eastAsia="仿宋_GB2312" w:cs="仿宋" w:hAnsiTheme="minorEastAsia"/>
          <w:sz w:val="32"/>
          <w:szCs w:val="32"/>
        </w:rPr>
        <w:t>推进“两学一做”学习教育常态化制度化。</w:t>
      </w:r>
    </w:p>
    <w:p>
      <w:pPr>
        <w:keepNext w:val="0"/>
        <w:keepLines w:val="0"/>
        <w:pageBreakBefore w:val="0"/>
        <w:numPr>
          <w:ilvl w:val="0"/>
          <w:numId w:val="1"/>
        </w:numPr>
        <w:kinsoku/>
        <w:topLinePunct w:val="0"/>
        <w:autoSpaceDE/>
        <w:bidi w:val="0"/>
        <w:spacing w:line="240" w:lineRule="auto"/>
        <w:ind w:left="0" w:leftChars="0" w:firstLine="643"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强化政治功能，完成重大任务情况。一是</w:t>
      </w:r>
      <w:r>
        <w:rPr>
          <w:rFonts w:hint="eastAsia" w:ascii="仿宋" w:hAnsi="仿宋" w:eastAsia="仿宋" w:cs="仿宋"/>
          <w:b w:val="0"/>
          <w:bCs w:val="0"/>
          <w:sz w:val="32"/>
          <w:szCs w:val="32"/>
          <w:lang w:val="en-US" w:eastAsia="zh-CN"/>
        </w:rPr>
        <w:t>从自身做起，加强监督检查，确保中央、省委和厅党组重大决策部署贯彻落实；</w:t>
      </w:r>
      <w:r>
        <w:rPr>
          <w:rFonts w:hint="eastAsia" w:ascii="仿宋" w:hAnsi="仿宋" w:eastAsia="仿宋" w:cs="仿宋"/>
          <w:b/>
          <w:bCs/>
          <w:sz w:val="32"/>
          <w:szCs w:val="32"/>
          <w:lang w:val="en-US" w:eastAsia="zh-CN"/>
        </w:rPr>
        <w:t>二是</w:t>
      </w:r>
      <w:r>
        <w:rPr>
          <w:rFonts w:hint="eastAsia" w:ascii="仿宋" w:hAnsi="仿宋" w:eastAsia="仿宋" w:cs="仿宋"/>
          <w:b w:val="0"/>
          <w:bCs w:val="0"/>
          <w:sz w:val="32"/>
          <w:szCs w:val="32"/>
          <w:lang w:val="en-US" w:eastAsia="zh-CN"/>
        </w:rPr>
        <w:t>持续正风肃纪，党风行风室风持续好转；</w:t>
      </w:r>
      <w:r>
        <w:rPr>
          <w:rFonts w:hint="eastAsia" w:ascii="仿宋" w:hAnsi="仿宋" w:eastAsia="仿宋" w:cs="仿宋"/>
          <w:b/>
          <w:bCs/>
          <w:sz w:val="32"/>
          <w:szCs w:val="32"/>
          <w:lang w:val="en-US" w:eastAsia="zh-CN"/>
        </w:rPr>
        <w:t>三是</w:t>
      </w:r>
      <w:r>
        <w:rPr>
          <w:rFonts w:hint="eastAsia" w:ascii="仿宋" w:hAnsi="仿宋" w:eastAsia="仿宋" w:cs="仿宋"/>
          <w:b w:val="0"/>
          <w:bCs w:val="0"/>
          <w:sz w:val="32"/>
          <w:szCs w:val="32"/>
          <w:lang w:val="en-US" w:eastAsia="zh-CN"/>
        </w:rPr>
        <w:t>加强宣传教育，营造崇廉拒腐的浓厚氛围；</w:t>
      </w:r>
      <w:r>
        <w:rPr>
          <w:rFonts w:hint="eastAsia" w:ascii="仿宋" w:hAnsi="仿宋" w:eastAsia="仿宋" w:cs="仿宋"/>
          <w:b/>
          <w:bCs/>
          <w:sz w:val="32"/>
          <w:szCs w:val="32"/>
          <w:lang w:val="en-US" w:eastAsia="zh-CN"/>
        </w:rPr>
        <w:t>四是</w:t>
      </w:r>
      <w:r>
        <w:rPr>
          <w:rFonts w:hint="eastAsia" w:ascii="仿宋" w:hAnsi="仿宋" w:eastAsia="仿宋" w:cs="仿宋"/>
          <w:b w:val="0"/>
          <w:bCs w:val="0"/>
          <w:sz w:val="32"/>
          <w:szCs w:val="32"/>
          <w:lang w:val="en-US" w:eastAsia="zh-CN"/>
        </w:rPr>
        <w:t>积极促成2018年全省水文工作会议暨党风廉政建设工作会议如期召开，并起草会议省局纪委工作报告；</w:t>
      </w:r>
      <w:r>
        <w:rPr>
          <w:rFonts w:hint="eastAsia" w:ascii="仿宋" w:hAnsi="仿宋" w:eastAsia="仿宋" w:cs="仿宋"/>
          <w:b/>
          <w:bCs/>
          <w:sz w:val="32"/>
          <w:szCs w:val="32"/>
          <w:lang w:val="en-US" w:eastAsia="zh-CN"/>
        </w:rPr>
        <w:t>五是</w:t>
      </w:r>
      <w:r>
        <w:rPr>
          <w:rFonts w:hint="eastAsia" w:ascii="仿宋" w:hAnsi="仿宋" w:eastAsia="仿宋" w:cs="仿宋"/>
          <w:b w:val="0"/>
          <w:bCs w:val="0"/>
          <w:sz w:val="32"/>
          <w:szCs w:val="32"/>
          <w:lang w:val="en-US" w:eastAsia="zh-CN"/>
        </w:rPr>
        <w:t>按照省局党委工作要求和分工，完成巡视整改反馈意见整改落实的相关工作。</w:t>
      </w:r>
    </w:p>
    <w:p>
      <w:pPr>
        <w:keepNext w:val="0"/>
        <w:keepLines w:val="0"/>
        <w:pageBreakBefore w:val="0"/>
        <w:kinsoku/>
        <w:topLinePunct w:val="0"/>
        <w:autoSpaceDE/>
        <w:autoSpaceDN w:val="0"/>
        <w:bidi w:val="0"/>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color w:val="000000"/>
          <w:sz w:val="32"/>
          <w:szCs w:val="32"/>
        </w:rPr>
        <w:t>3</w:t>
      </w:r>
      <w:r>
        <w:rPr>
          <w:rFonts w:hint="eastAsia" w:ascii="仿宋" w:hAnsi="仿宋" w:eastAsia="仿宋" w:cs="仿宋"/>
          <w:b/>
          <w:bCs/>
          <w:color w:val="000000"/>
          <w:sz w:val="32"/>
          <w:szCs w:val="32"/>
          <w:lang w:eastAsia="zh-CN"/>
        </w:rPr>
        <w:t>、</w:t>
      </w:r>
      <w:r>
        <w:rPr>
          <w:rFonts w:hint="eastAsia" w:ascii="仿宋" w:hAnsi="仿宋" w:eastAsia="仿宋" w:cs="仿宋"/>
          <w:b/>
          <w:bCs/>
          <w:color w:val="000000"/>
          <w:sz w:val="32"/>
          <w:szCs w:val="32"/>
        </w:rPr>
        <w:t>落实中央和省委巡视整改反馈意见情况。</w:t>
      </w:r>
      <w:r>
        <w:rPr>
          <w:rFonts w:hint="eastAsia" w:ascii="仿宋" w:hAnsi="仿宋" w:eastAsia="仿宋" w:cs="仿宋"/>
          <w:b/>
          <w:bCs/>
          <w:color w:val="000000"/>
          <w:sz w:val="32"/>
          <w:szCs w:val="32"/>
          <w:lang w:val="en-US" w:eastAsia="zh-CN"/>
        </w:rPr>
        <w:t>一是</w:t>
      </w:r>
      <w:r>
        <w:rPr>
          <w:rFonts w:hint="eastAsia" w:ascii="仿宋" w:hAnsi="仿宋" w:eastAsia="仿宋" w:cs="仿宋"/>
          <w:sz w:val="32"/>
          <w:szCs w:val="32"/>
          <w:lang w:val="en-US" w:eastAsia="zh-CN"/>
        </w:rPr>
        <w:t>根据上级关于巡视反馈意见整改落实工作要求和工作分工，坚持定期报告制度等；</w:t>
      </w:r>
      <w:r>
        <w:rPr>
          <w:rFonts w:hint="eastAsia" w:ascii="仿宋" w:hAnsi="仿宋" w:eastAsia="仿宋" w:cs="仿宋"/>
          <w:b/>
          <w:bCs/>
          <w:sz w:val="32"/>
          <w:szCs w:val="32"/>
          <w:lang w:val="en-US" w:eastAsia="zh-CN"/>
        </w:rPr>
        <w:t>二是</w:t>
      </w:r>
      <w:r>
        <w:rPr>
          <w:rFonts w:hint="eastAsia" w:ascii="仿宋" w:hAnsi="仿宋" w:eastAsia="仿宋" w:cs="仿宋"/>
          <w:sz w:val="32"/>
          <w:szCs w:val="32"/>
          <w:lang w:val="en-US" w:eastAsia="zh-CN"/>
        </w:rPr>
        <w:t>配合有关部门完成上级的督查指导和专题调研；</w:t>
      </w:r>
      <w:r>
        <w:rPr>
          <w:rFonts w:hint="eastAsia" w:ascii="仿宋" w:hAnsi="仿宋" w:eastAsia="仿宋" w:cs="仿宋"/>
          <w:b/>
          <w:bCs/>
          <w:sz w:val="32"/>
          <w:szCs w:val="32"/>
          <w:lang w:val="en-US" w:eastAsia="zh-CN"/>
        </w:rPr>
        <w:t>三是</w:t>
      </w:r>
      <w:r>
        <w:rPr>
          <w:rFonts w:hint="eastAsia" w:ascii="仿宋" w:hAnsi="仿宋" w:eastAsia="仿宋" w:cs="仿宋"/>
          <w:sz w:val="32"/>
          <w:szCs w:val="32"/>
          <w:lang w:val="en-US" w:eastAsia="zh-CN"/>
        </w:rPr>
        <w:t>积极办理</w:t>
      </w:r>
      <w:r>
        <w:rPr>
          <w:rFonts w:hint="eastAsia" w:ascii="仿宋" w:hAnsi="仿宋" w:eastAsia="仿宋" w:cs="仿宋"/>
          <w:sz w:val="32"/>
          <w:szCs w:val="32"/>
        </w:rPr>
        <w:t>巡视过程</w:t>
      </w:r>
      <w:r>
        <w:rPr>
          <w:rFonts w:hint="eastAsia" w:ascii="仿宋" w:hAnsi="仿宋" w:eastAsia="仿宋" w:cs="仿宋"/>
          <w:sz w:val="32"/>
          <w:szCs w:val="32"/>
          <w:lang w:val="en-US" w:eastAsia="zh-CN"/>
        </w:rPr>
        <w:t>中</w:t>
      </w:r>
      <w:r>
        <w:rPr>
          <w:rFonts w:hint="eastAsia" w:ascii="仿宋" w:hAnsi="仿宋" w:eastAsia="仿宋" w:cs="仿宋"/>
          <w:sz w:val="32"/>
          <w:szCs w:val="32"/>
        </w:rPr>
        <w:t>移交我局</w:t>
      </w:r>
      <w:r>
        <w:rPr>
          <w:rFonts w:hint="eastAsia" w:ascii="仿宋" w:hAnsi="仿宋" w:eastAsia="仿宋" w:cs="仿宋"/>
          <w:sz w:val="32"/>
          <w:szCs w:val="32"/>
          <w:lang w:val="en-US" w:eastAsia="zh-CN"/>
        </w:rPr>
        <w:t>调查核实的</w:t>
      </w:r>
      <w:r>
        <w:rPr>
          <w:rFonts w:hint="eastAsia" w:ascii="仿宋" w:hAnsi="仿宋" w:eastAsia="仿宋" w:cs="仿宋"/>
          <w:sz w:val="32"/>
          <w:szCs w:val="32"/>
        </w:rPr>
        <w:t>一起问题线索</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妥善化解了一起民事纠纷，受到上级好评，对水文党员干部八小时外起到了很好的警示作用。</w:t>
      </w:r>
      <w:r>
        <w:rPr>
          <w:rFonts w:hint="eastAsia" w:ascii="仿宋" w:hAnsi="仿宋" w:eastAsia="仿宋" w:cs="仿宋"/>
          <w:b/>
          <w:bCs/>
          <w:sz w:val="32"/>
          <w:szCs w:val="32"/>
          <w:lang w:val="en-US" w:eastAsia="zh-CN"/>
        </w:rPr>
        <w:t>四是</w:t>
      </w:r>
      <w:r>
        <w:rPr>
          <w:rFonts w:hint="eastAsia" w:ascii="仿宋" w:hAnsi="仿宋" w:eastAsia="仿宋" w:cs="仿宋"/>
          <w:sz w:val="32"/>
          <w:szCs w:val="32"/>
          <w:lang w:val="en-US" w:eastAsia="zh-CN"/>
        </w:rPr>
        <w:t>针对“政治理论水平有待提高，文字水平亟待提高”问题，有针对性对党员提出要求，制定支部工作要点和学习计划，选派人员2次参加上级培训，利用集体学习、本支部微信群等、引导自学、撰写心得体会方式等方式方法，收到了明显成效。</w:t>
      </w:r>
    </w:p>
    <w:p>
      <w:pPr>
        <w:pStyle w:val="4"/>
        <w:keepNext w:val="0"/>
        <w:keepLines w:val="0"/>
        <w:pageBreakBefore w:val="0"/>
        <w:widowControl/>
        <w:suppressLineNumbers w:val="0"/>
        <w:kinsoku/>
        <w:wordWrap w:val="0"/>
        <w:topLinePunct w:val="0"/>
        <w:autoSpaceDE/>
        <w:bidi w:val="0"/>
        <w:spacing w:before="100" w:beforeAutospacing="0" w:after="0" w:afterAutospacing="0" w:line="240" w:lineRule="auto"/>
        <w:ind w:left="0" w:right="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   </w:t>
      </w:r>
      <w:r>
        <w:rPr>
          <w:rFonts w:hint="eastAsia" w:ascii="仿宋" w:hAnsi="仿宋" w:eastAsia="仿宋" w:cs="仿宋"/>
          <w:color w:val="000000"/>
          <w:sz w:val="32"/>
          <w:szCs w:val="32"/>
          <w:lang w:val="en-US" w:eastAsia="zh-CN"/>
        </w:rPr>
        <w:t xml:space="preserve">  </w:t>
      </w:r>
      <w:r>
        <w:rPr>
          <w:rFonts w:hint="eastAsia" w:ascii="仿宋" w:hAnsi="仿宋" w:eastAsia="仿宋" w:cs="仿宋"/>
          <w:b/>
          <w:bCs/>
          <w:color w:val="000000"/>
          <w:sz w:val="32"/>
          <w:szCs w:val="32"/>
        </w:rPr>
        <w:t> 4.突出“三基”建设情况。</w:t>
      </w:r>
      <w:r>
        <w:rPr>
          <w:rFonts w:hint="eastAsia" w:ascii="仿宋" w:hAnsi="仿宋" w:eastAsia="仿宋" w:cs="仿宋"/>
          <w:color w:val="000000"/>
          <w:sz w:val="32"/>
          <w:szCs w:val="32"/>
          <w:lang w:val="en-US" w:eastAsia="zh-CN"/>
        </w:rPr>
        <w:t>建立工作台账，积极</w:t>
      </w:r>
      <w:r>
        <w:rPr>
          <w:rFonts w:hint="eastAsia" w:ascii="仿宋" w:hAnsi="仿宋" w:eastAsia="仿宋" w:cs="仿宋"/>
          <w:color w:val="000000"/>
          <w:sz w:val="32"/>
          <w:szCs w:val="32"/>
        </w:rPr>
        <w:t>推进标准化规范化建设</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本党支部党员6名，本人负责全面，通过支部大会，明确专人负责专项工作；提前谋划支部换届工作，</w:t>
      </w:r>
      <w:r>
        <w:rPr>
          <w:rFonts w:hint="eastAsia" w:ascii="仿宋" w:hAnsi="仿宋" w:eastAsia="仿宋" w:cs="仿宋"/>
          <w:color w:val="000000"/>
          <w:sz w:val="32"/>
          <w:szCs w:val="32"/>
        </w:rPr>
        <w:t>严格党员日常教育管理监督</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做好服务群众和思想政治工作，认真</w:t>
      </w:r>
      <w:r>
        <w:rPr>
          <w:rFonts w:hint="eastAsia" w:ascii="仿宋" w:hAnsi="仿宋" w:eastAsia="仿宋" w:cs="仿宋"/>
          <w:color w:val="000000"/>
          <w:sz w:val="32"/>
          <w:szCs w:val="32"/>
        </w:rPr>
        <w:t>执行“三会一课”</w:t>
      </w:r>
      <w:r>
        <w:rPr>
          <w:rFonts w:hint="eastAsia" w:ascii="仿宋" w:hAnsi="仿宋" w:eastAsia="仿宋" w:cs="仿宋"/>
          <w:color w:val="000000"/>
          <w:sz w:val="32"/>
          <w:szCs w:val="32"/>
          <w:lang w:val="en-US" w:eastAsia="zh-CN"/>
        </w:rPr>
        <w:t>等各项组织生活</w:t>
      </w:r>
      <w:r>
        <w:rPr>
          <w:rFonts w:hint="eastAsia" w:ascii="仿宋" w:hAnsi="仿宋" w:eastAsia="仿宋" w:cs="仿宋"/>
          <w:color w:val="000000"/>
          <w:sz w:val="32"/>
          <w:szCs w:val="32"/>
        </w:rPr>
        <w:t>制度</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按规定做好</w:t>
      </w:r>
      <w:r>
        <w:rPr>
          <w:rFonts w:hint="eastAsia" w:ascii="仿宋" w:hAnsi="仿宋" w:eastAsia="仿宋" w:cs="仿宋"/>
          <w:color w:val="000000"/>
          <w:sz w:val="32"/>
          <w:szCs w:val="32"/>
        </w:rPr>
        <w:t>党费收缴</w:t>
      </w:r>
      <w:r>
        <w:rPr>
          <w:rFonts w:hint="eastAsia" w:ascii="仿宋" w:hAnsi="仿宋" w:eastAsia="仿宋" w:cs="仿宋"/>
          <w:color w:val="000000"/>
          <w:sz w:val="32"/>
          <w:szCs w:val="32"/>
          <w:lang w:val="en-US" w:eastAsia="zh-CN"/>
        </w:rPr>
        <w:t>工作，但</w:t>
      </w:r>
      <w:r>
        <w:rPr>
          <w:rFonts w:hint="eastAsia" w:ascii="仿宋" w:hAnsi="仿宋" w:eastAsia="仿宋" w:cs="仿宋"/>
          <w:color w:val="000000"/>
          <w:sz w:val="32"/>
          <w:szCs w:val="32"/>
        </w:rPr>
        <w:t>支部主题党日活动</w:t>
      </w:r>
      <w:r>
        <w:rPr>
          <w:rFonts w:hint="eastAsia" w:ascii="仿宋" w:hAnsi="仿宋" w:eastAsia="仿宋" w:cs="仿宋"/>
          <w:color w:val="000000"/>
          <w:sz w:val="32"/>
          <w:szCs w:val="32"/>
          <w:lang w:val="en-US" w:eastAsia="zh-CN"/>
        </w:rPr>
        <w:t>偏少，形式比较单一，有望下一步在工作中加强和提高。</w:t>
      </w:r>
    </w:p>
    <w:p>
      <w:pPr>
        <w:pStyle w:val="4"/>
        <w:keepNext w:val="0"/>
        <w:keepLines w:val="0"/>
        <w:pageBreakBefore w:val="0"/>
        <w:widowControl/>
        <w:suppressLineNumbers w:val="0"/>
        <w:kinsoku/>
        <w:wordWrap w:val="0"/>
        <w:topLinePunct w:val="0"/>
        <w:autoSpaceDE/>
        <w:bidi w:val="0"/>
        <w:spacing w:before="100" w:beforeAutospacing="0" w:after="0" w:afterAutospacing="0" w:line="240" w:lineRule="auto"/>
        <w:ind w:left="0" w:right="0" w:firstLine="320" w:firstLineChars="100"/>
        <w:textAlignment w:val="auto"/>
        <w:rPr>
          <w:rFonts w:hint="eastAsia" w:ascii="仿宋" w:hAnsi="仿宋" w:eastAsia="仿宋" w:cs="仿宋"/>
          <w:sz w:val="32"/>
          <w:szCs w:val="32"/>
        </w:rPr>
      </w:pPr>
      <w:r>
        <w:rPr>
          <w:rFonts w:hint="eastAsia" w:ascii="仿宋" w:hAnsi="仿宋" w:eastAsia="仿宋" w:cs="仿宋"/>
          <w:color w:val="000000"/>
          <w:sz w:val="32"/>
          <w:szCs w:val="32"/>
        </w:rPr>
        <w:t>  </w:t>
      </w:r>
      <w:r>
        <w:rPr>
          <w:rFonts w:hint="eastAsia" w:ascii="仿宋" w:hAnsi="仿宋" w:eastAsia="仿宋" w:cs="仿宋"/>
          <w:b/>
          <w:bCs/>
          <w:color w:val="000000"/>
          <w:sz w:val="32"/>
          <w:szCs w:val="32"/>
        </w:rPr>
        <w:t>  5.推动解决基层党建难题情况。</w:t>
      </w:r>
      <w:r>
        <w:rPr>
          <w:rFonts w:hint="eastAsia" w:ascii="仿宋" w:hAnsi="仿宋" w:eastAsia="仿宋" w:cs="仿宋"/>
          <w:color w:val="000000"/>
          <w:sz w:val="32"/>
          <w:szCs w:val="32"/>
          <w:lang w:val="en-US" w:eastAsia="zh-CN"/>
        </w:rPr>
        <w:t>省局领导能按要求</w:t>
      </w:r>
      <w:r>
        <w:rPr>
          <w:rFonts w:hint="eastAsia" w:ascii="仿宋" w:hAnsi="仿宋" w:eastAsia="仿宋" w:cs="仿宋"/>
          <w:color w:val="000000"/>
          <w:sz w:val="32"/>
          <w:szCs w:val="32"/>
        </w:rPr>
        <w:t>参加双重组织生活，</w:t>
      </w:r>
      <w:r>
        <w:rPr>
          <w:rFonts w:hint="eastAsia" w:ascii="仿宋" w:hAnsi="仿宋" w:eastAsia="仿宋" w:cs="仿宋"/>
          <w:color w:val="000000"/>
          <w:sz w:val="32"/>
          <w:szCs w:val="32"/>
          <w:lang w:val="en-US" w:eastAsia="zh-CN"/>
        </w:rPr>
        <w:t>对于</w:t>
      </w:r>
      <w:r>
        <w:rPr>
          <w:rFonts w:hint="eastAsia" w:ascii="仿宋" w:hAnsi="仿宋" w:eastAsia="仿宋" w:cs="仿宋"/>
          <w:color w:val="000000"/>
          <w:sz w:val="32"/>
          <w:szCs w:val="32"/>
        </w:rPr>
        <w:t>党务干部选拔培养和交流使用</w:t>
      </w:r>
      <w:r>
        <w:rPr>
          <w:rFonts w:hint="eastAsia" w:ascii="仿宋" w:hAnsi="仿宋" w:eastAsia="仿宋" w:cs="仿宋"/>
          <w:color w:val="000000"/>
          <w:sz w:val="32"/>
          <w:szCs w:val="32"/>
          <w:lang w:val="en-US" w:eastAsia="zh-CN"/>
        </w:rPr>
        <w:t>本支部有想法</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同志们也有意见和建议，希望得到省局党委支持。正常的</w:t>
      </w:r>
      <w:r>
        <w:rPr>
          <w:rFonts w:hint="eastAsia" w:ascii="仿宋" w:hAnsi="仿宋" w:eastAsia="仿宋" w:cs="仿宋"/>
          <w:color w:val="000000"/>
          <w:sz w:val="32"/>
          <w:szCs w:val="32"/>
        </w:rPr>
        <w:t>党建工作经费</w:t>
      </w:r>
      <w:r>
        <w:rPr>
          <w:rFonts w:hint="eastAsia" w:ascii="仿宋" w:hAnsi="仿宋" w:eastAsia="仿宋" w:cs="仿宋"/>
          <w:color w:val="000000"/>
          <w:sz w:val="32"/>
          <w:szCs w:val="32"/>
          <w:lang w:val="en-US" w:eastAsia="zh-CN"/>
        </w:rPr>
        <w:t>基本能得到</w:t>
      </w:r>
      <w:r>
        <w:rPr>
          <w:rFonts w:hint="eastAsia" w:ascii="仿宋" w:hAnsi="仿宋" w:eastAsia="仿宋" w:cs="仿宋"/>
          <w:color w:val="000000"/>
          <w:sz w:val="32"/>
          <w:szCs w:val="32"/>
        </w:rPr>
        <w:t>保障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但有些工作如党日活动的开展，政策和经费保障机制不是很明了，活动开展受限制</w:t>
      </w:r>
      <w:r>
        <w:rPr>
          <w:rFonts w:hint="eastAsia" w:ascii="仿宋" w:hAnsi="仿宋" w:eastAsia="仿宋" w:cs="仿宋"/>
          <w:color w:val="000000"/>
          <w:sz w:val="32"/>
          <w:szCs w:val="32"/>
        </w:rPr>
        <w:t>。</w:t>
      </w:r>
    </w:p>
    <w:p>
      <w:pPr>
        <w:pStyle w:val="4"/>
        <w:keepNext w:val="0"/>
        <w:keepLines w:val="0"/>
        <w:pageBreakBefore w:val="0"/>
        <w:widowControl/>
        <w:suppressLineNumbers w:val="0"/>
        <w:kinsoku/>
        <w:wordWrap w:val="0"/>
        <w:overflowPunct/>
        <w:topLinePunct w:val="0"/>
        <w:autoSpaceDE/>
        <w:autoSpaceDN/>
        <w:bidi w:val="0"/>
        <w:adjustRightInd/>
        <w:snapToGrid/>
        <w:spacing w:before="100" w:beforeAutospacing="0" w:after="0" w:afterAutospacing="0" w:line="240" w:lineRule="auto"/>
        <w:ind w:left="0" w:right="0"/>
        <w:textAlignment w:val="auto"/>
        <w:rPr>
          <w:rFonts w:hint="eastAsia" w:ascii="仿宋" w:hAnsi="仿宋" w:eastAsia="仿宋" w:cs="仿宋"/>
          <w:sz w:val="32"/>
          <w:szCs w:val="32"/>
          <w:lang w:eastAsia="zh-CN"/>
        </w:rPr>
      </w:pPr>
      <w:r>
        <w:rPr>
          <w:rFonts w:hint="eastAsia" w:ascii="仿宋" w:hAnsi="仿宋" w:eastAsia="仿宋" w:cs="仿宋"/>
          <w:color w:val="000000"/>
          <w:sz w:val="32"/>
          <w:szCs w:val="32"/>
        </w:rPr>
        <w:t>    </w:t>
      </w:r>
      <w:r>
        <w:rPr>
          <w:rFonts w:hint="eastAsia" w:ascii="仿宋" w:hAnsi="仿宋" w:eastAsia="仿宋" w:cs="仿宋"/>
          <w:color w:val="000000"/>
          <w:sz w:val="32"/>
          <w:szCs w:val="32"/>
          <w:lang w:val="en-US" w:eastAsia="zh-CN"/>
        </w:rPr>
        <w:t xml:space="preserve"> </w:t>
      </w:r>
      <w:r>
        <w:rPr>
          <w:rFonts w:hint="eastAsia" w:ascii="仿宋" w:hAnsi="仿宋" w:eastAsia="仿宋" w:cs="仿宋"/>
          <w:b/>
          <w:bCs/>
          <w:color w:val="000000"/>
          <w:sz w:val="32"/>
          <w:szCs w:val="32"/>
          <w:lang w:val="en-US" w:eastAsia="zh-CN"/>
        </w:rPr>
        <w:t xml:space="preserve"> </w:t>
      </w:r>
      <w:r>
        <w:rPr>
          <w:rFonts w:hint="eastAsia" w:ascii="仿宋" w:hAnsi="仿宋" w:eastAsia="仿宋" w:cs="仿宋"/>
          <w:b/>
          <w:bCs/>
          <w:color w:val="000000"/>
          <w:sz w:val="32"/>
          <w:szCs w:val="32"/>
        </w:rPr>
        <w:t>6.抓党建创新情况。</w:t>
      </w:r>
      <w:r>
        <w:rPr>
          <w:rFonts w:hint="eastAsia" w:ascii="仿宋" w:hAnsi="仿宋" w:eastAsia="仿宋" w:cs="仿宋"/>
          <w:sz w:val="32"/>
          <w:szCs w:val="32"/>
          <w:lang w:val="en-US" w:eastAsia="zh-CN"/>
        </w:rPr>
        <w:t>利用新媒体，</w:t>
      </w:r>
      <w:r>
        <w:rPr>
          <w:rFonts w:hint="eastAsia" w:ascii="仿宋_GB2312" w:eastAsia="仿宋_GB2312" w:cs="仿宋" w:hAnsiTheme="minorEastAsia"/>
          <w:b w:val="0"/>
          <w:bCs w:val="0"/>
          <w:sz w:val="32"/>
          <w:szCs w:val="32"/>
          <w:lang w:val="zh-TW"/>
        </w:rPr>
        <w:t>强化</w:t>
      </w:r>
      <w:r>
        <w:rPr>
          <w:rFonts w:hint="eastAsia" w:ascii="仿宋_GB2312" w:eastAsia="仿宋_GB2312" w:cs="仿宋" w:hAnsiTheme="minorEastAsia"/>
          <w:b w:val="0"/>
          <w:bCs w:val="0"/>
          <w:spacing w:val="4"/>
          <w:sz w:val="32"/>
          <w:szCs w:val="32"/>
        </w:rPr>
        <w:t>“</w:t>
      </w:r>
      <w:r>
        <w:rPr>
          <w:rFonts w:hint="eastAsia" w:ascii="仿宋_GB2312" w:eastAsia="仿宋_GB2312" w:cs="仿宋" w:hAnsiTheme="minorEastAsia"/>
          <w:b w:val="0"/>
          <w:bCs w:val="0"/>
          <w:spacing w:val="4"/>
          <w:sz w:val="32"/>
          <w:szCs w:val="32"/>
          <w:lang w:val="zh-TW" w:eastAsia="zh-TW"/>
        </w:rPr>
        <w:t>党建＋互联网</w:t>
      </w:r>
      <w:r>
        <w:rPr>
          <w:rFonts w:hint="eastAsia" w:ascii="仿宋_GB2312" w:eastAsia="仿宋_GB2312" w:cs="仿宋" w:hAnsiTheme="minorEastAsia"/>
          <w:b w:val="0"/>
          <w:bCs w:val="0"/>
          <w:spacing w:val="4"/>
          <w:sz w:val="32"/>
          <w:szCs w:val="32"/>
        </w:rPr>
        <w:t>”</w:t>
      </w:r>
      <w:r>
        <w:rPr>
          <w:rFonts w:hint="eastAsia" w:ascii="仿宋_GB2312" w:eastAsia="仿宋_GB2312" w:cs="仿宋" w:hAnsiTheme="minorEastAsia"/>
          <w:b w:val="0"/>
          <w:bCs w:val="0"/>
          <w:spacing w:val="4"/>
          <w:sz w:val="32"/>
          <w:szCs w:val="32"/>
          <w:lang w:val="zh-TW" w:eastAsia="zh-TW"/>
        </w:rPr>
        <w:t>平台</w:t>
      </w:r>
      <w:r>
        <w:rPr>
          <w:rFonts w:hint="eastAsia" w:ascii="仿宋_GB2312" w:eastAsia="仿宋_GB2312" w:cs="仿宋" w:hAnsiTheme="minorEastAsia"/>
          <w:b w:val="0"/>
          <w:bCs w:val="0"/>
          <w:spacing w:val="4"/>
          <w:sz w:val="32"/>
          <w:szCs w:val="32"/>
        </w:rPr>
        <w:t>建设</w:t>
      </w:r>
      <w:r>
        <w:rPr>
          <w:rFonts w:hint="eastAsia" w:ascii="仿宋_GB2312" w:eastAsia="仿宋_GB2312" w:cs="仿宋" w:hAnsiTheme="minorEastAsia"/>
          <w:b/>
          <w:bCs/>
          <w:spacing w:val="4"/>
          <w:sz w:val="32"/>
          <w:szCs w:val="32"/>
          <w:lang w:eastAsia="zh-CN"/>
        </w:rPr>
        <w:t>，</w:t>
      </w:r>
      <w:r>
        <w:rPr>
          <w:rFonts w:hint="eastAsia" w:ascii="仿宋" w:hAnsi="仿宋" w:eastAsia="仿宋" w:cs="仿宋"/>
          <w:sz w:val="32"/>
          <w:szCs w:val="32"/>
        </w:rPr>
        <w:t>及时传达上级</w:t>
      </w:r>
      <w:r>
        <w:rPr>
          <w:rFonts w:hint="eastAsia" w:ascii="仿宋" w:hAnsi="仿宋" w:eastAsia="仿宋" w:cs="仿宋"/>
          <w:sz w:val="32"/>
          <w:szCs w:val="32"/>
          <w:lang w:val="en-US" w:eastAsia="zh-CN"/>
        </w:rPr>
        <w:t>党委、</w:t>
      </w:r>
      <w:r>
        <w:rPr>
          <w:rFonts w:hint="eastAsia" w:ascii="仿宋" w:hAnsi="仿宋" w:eastAsia="仿宋" w:cs="仿宋"/>
          <w:sz w:val="32"/>
          <w:szCs w:val="32"/>
        </w:rPr>
        <w:t>纪委</w:t>
      </w:r>
      <w:r>
        <w:rPr>
          <w:rFonts w:hint="eastAsia" w:ascii="仿宋" w:hAnsi="仿宋" w:eastAsia="仿宋" w:cs="仿宋"/>
          <w:sz w:val="32"/>
          <w:szCs w:val="32"/>
          <w:lang w:val="en-US" w:eastAsia="zh-CN"/>
        </w:rPr>
        <w:t>等工作部署，开展全系统纪检监察和支部党建工作，</w:t>
      </w:r>
      <w:r>
        <w:rPr>
          <w:rFonts w:hint="eastAsia" w:ascii="仿宋" w:hAnsi="仿宋" w:eastAsia="仿宋" w:cs="仿宋"/>
          <w:sz w:val="32"/>
          <w:szCs w:val="32"/>
        </w:rPr>
        <w:t>强化警示教育</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认真开展“创先争优”活动，推动党的建设走在前、作表率</w:t>
      </w:r>
      <w:r>
        <w:rPr>
          <w:rFonts w:hint="eastAsia" w:ascii="仿宋" w:hAnsi="仿宋" w:eastAsia="仿宋" w:cs="仿宋"/>
          <w:sz w:val="32"/>
          <w:szCs w:val="32"/>
          <w:lang w:eastAsia="zh-CN"/>
        </w:rPr>
        <w:t>。</w:t>
      </w:r>
    </w:p>
    <w:p>
      <w:pPr>
        <w:pStyle w:val="4"/>
        <w:keepNext w:val="0"/>
        <w:keepLines w:val="0"/>
        <w:pageBreakBefore w:val="0"/>
        <w:widowControl/>
        <w:suppressLineNumbers w:val="0"/>
        <w:kinsoku/>
        <w:wordWrap w:val="0"/>
        <w:overflowPunct/>
        <w:topLinePunct w:val="0"/>
        <w:autoSpaceDE/>
        <w:autoSpaceDN/>
        <w:bidi w:val="0"/>
        <w:adjustRightInd/>
        <w:snapToGrid/>
        <w:spacing w:before="100" w:beforeAutospacing="0" w:after="0" w:afterAutospacing="0" w:line="240" w:lineRule="auto"/>
        <w:ind w:left="0" w:right="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   </w:t>
      </w:r>
      <w:r>
        <w:rPr>
          <w:rFonts w:hint="eastAsia" w:ascii="仿宋" w:hAnsi="仿宋" w:eastAsia="仿宋" w:cs="仿宋"/>
          <w:color w:val="000000"/>
          <w:sz w:val="32"/>
          <w:szCs w:val="32"/>
          <w:lang w:val="en-US" w:eastAsia="zh-CN"/>
        </w:rPr>
        <w:t xml:space="preserve"> </w:t>
      </w:r>
      <w:r>
        <w:rPr>
          <w:rFonts w:hint="eastAsia" w:ascii="仿宋" w:hAnsi="仿宋" w:eastAsia="仿宋" w:cs="仿宋"/>
          <w:b/>
          <w:bCs/>
          <w:color w:val="000000"/>
          <w:sz w:val="32"/>
          <w:szCs w:val="32"/>
          <w:lang w:val="en-US" w:eastAsia="zh-CN"/>
        </w:rPr>
        <w:t xml:space="preserve"> </w:t>
      </w:r>
      <w:r>
        <w:rPr>
          <w:rFonts w:hint="eastAsia" w:ascii="仿宋" w:hAnsi="仿宋" w:eastAsia="仿宋" w:cs="仿宋"/>
          <w:b/>
          <w:bCs/>
          <w:color w:val="000000"/>
          <w:sz w:val="32"/>
          <w:szCs w:val="32"/>
        </w:rPr>
        <w:t>7.落实党建工作责任制情况。</w:t>
      </w:r>
      <w:r>
        <w:rPr>
          <w:rFonts w:hint="eastAsia" w:ascii="仿宋" w:hAnsi="仿宋" w:eastAsia="仿宋" w:cs="仿宋"/>
          <w:b/>
          <w:bCs/>
          <w:color w:val="000000"/>
          <w:sz w:val="32"/>
          <w:szCs w:val="32"/>
          <w:lang w:val="en-US" w:eastAsia="zh-CN"/>
        </w:rPr>
        <w:t>一是</w:t>
      </w:r>
      <w:r>
        <w:rPr>
          <w:rFonts w:hint="eastAsia" w:ascii="仿宋" w:hAnsi="仿宋" w:eastAsia="仿宋" w:cs="仿宋"/>
          <w:color w:val="000000"/>
          <w:sz w:val="32"/>
          <w:szCs w:val="32"/>
          <w:lang w:val="en-US" w:eastAsia="zh-CN"/>
        </w:rPr>
        <w:t>聚焦监督执纪问责，贯彻落实“三大任务和六项工作”，创新“三化一体”推进全系统纪检监察工作，坚持工作研究和报告制度，压实党建工作“两个责任”。</w:t>
      </w:r>
      <w:r>
        <w:rPr>
          <w:rFonts w:hint="eastAsia" w:ascii="仿宋" w:hAnsi="仿宋" w:eastAsia="仿宋" w:cs="仿宋"/>
          <w:b/>
          <w:bCs/>
          <w:color w:val="000000"/>
          <w:sz w:val="32"/>
          <w:szCs w:val="32"/>
          <w:lang w:val="en-US" w:eastAsia="zh-CN"/>
        </w:rPr>
        <w:t>二是</w:t>
      </w:r>
      <w:r>
        <w:rPr>
          <w:rFonts w:hint="eastAsia" w:ascii="仿宋" w:hAnsi="仿宋" w:eastAsia="仿宋" w:cs="仿宋"/>
          <w:color w:val="000000"/>
          <w:sz w:val="32"/>
          <w:szCs w:val="32"/>
          <w:lang w:val="en-US" w:eastAsia="zh-CN"/>
        </w:rPr>
        <w:t>认真履行本支部工作</w:t>
      </w:r>
      <w:r>
        <w:rPr>
          <w:rFonts w:hint="eastAsia" w:ascii="仿宋" w:hAnsi="仿宋" w:eastAsia="仿宋" w:cs="仿宋"/>
          <w:color w:val="000000"/>
          <w:sz w:val="32"/>
          <w:szCs w:val="32"/>
        </w:rPr>
        <w:t>“第一责任人”</w:t>
      </w:r>
      <w:r>
        <w:rPr>
          <w:rFonts w:hint="eastAsia" w:ascii="仿宋" w:hAnsi="仿宋" w:eastAsia="仿宋" w:cs="仿宋"/>
          <w:color w:val="000000"/>
          <w:sz w:val="32"/>
          <w:szCs w:val="32"/>
          <w:lang w:val="en-US" w:eastAsia="zh-CN"/>
        </w:rPr>
        <w:t>职责，遵循“支部工作条例”，学在前、干在先，调动和发挥支部党员的工作积极性，牢固树立党的建设人人有责的意识和工作思路，坚持问题导向，坚持调查研究（2篇论文分别获奖，对审计中发现的共性问题进行认真梳理，推动审计整改工作的深入开展）。</w:t>
      </w:r>
    </w:p>
    <w:p>
      <w:pPr>
        <w:keepNext w:val="0"/>
        <w:keepLines w:val="0"/>
        <w:pageBreakBefore w:val="0"/>
        <w:widowControl w:val="0"/>
        <w:kinsoku/>
        <w:wordWrap/>
        <w:overflowPunct w:val="0"/>
        <w:topLinePunct w:val="0"/>
        <w:autoSpaceDE/>
        <w:autoSpaceDN/>
        <w:bidi w:val="0"/>
        <w:adjustRightInd w:val="0"/>
        <w:snapToGrid w:val="0"/>
        <w:spacing w:line="360" w:lineRule="auto"/>
        <w:ind w:firstLine="640" w:firstLineChars="200"/>
        <w:jc w:val="left"/>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lang w:eastAsia="zh-CN"/>
        </w:rPr>
        <w:t>二、</w:t>
      </w:r>
      <w:r>
        <w:rPr>
          <w:rFonts w:hint="eastAsia" w:ascii="黑体" w:hAnsi="黑体" w:eastAsia="黑体" w:cs="黑体"/>
          <w:color w:val="000000"/>
          <w:sz w:val="32"/>
          <w:szCs w:val="32"/>
        </w:rPr>
        <w:t>履行党风廉政建设责任制方面</w:t>
      </w:r>
    </w:p>
    <w:p>
      <w:pPr>
        <w:keepNext w:val="0"/>
        <w:keepLines w:val="0"/>
        <w:pageBreakBefore w:val="0"/>
        <w:widowControl w:val="0"/>
        <w:kinsoku/>
        <w:wordWrap/>
        <w:overflowPunct w:val="0"/>
        <w:topLinePunct w:val="0"/>
        <w:autoSpaceDE/>
        <w:autoSpaceDN/>
        <w:bidi w:val="0"/>
        <w:adjustRightInd w:val="0"/>
        <w:snapToGrid w:val="0"/>
        <w:spacing w:line="360" w:lineRule="auto"/>
        <w:ind w:firstLine="643"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1、执行党的各项纪律情况。一是</w:t>
      </w:r>
      <w:r>
        <w:rPr>
          <w:rFonts w:hint="eastAsia" w:ascii="仿宋" w:hAnsi="仿宋" w:eastAsia="仿宋" w:cs="仿宋"/>
          <w:b w:val="0"/>
          <w:bCs w:val="0"/>
          <w:sz w:val="32"/>
          <w:szCs w:val="32"/>
          <w:lang w:val="en-US" w:eastAsia="zh-CN"/>
        </w:rPr>
        <w:t>按照年度工作会议的安排部署，把党的政治建设摆在首位，</w:t>
      </w:r>
      <w:r>
        <w:rPr>
          <w:rFonts w:hint="eastAsia" w:ascii="仿宋" w:hAnsi="仿宋" w:eastAsia="仿宋" w:cs="仿宋"/>
          <w:color w:val="000000"/>
          <w:sz w:val="32"/>
          <w:szCs w:val="32"/>
        </w:rPr>
        <w:t>强化</w:t>
      </w:r>
      <w:r>
        <w:rPr>
          <w:rFonts w:hint="eastAsia" w:ascii="仿宋" w:hAnsi="仿宋" w:eastAsia="仿宋" w:cs="仿宋"/>
          <w:color w:val="000000"/>
          <w:sz w:val="32"/>
          <w:szCs w:val="32"/>
          <w:lang w:val="en-US" w:eastAsia="zh-CN"/>
        </w:rPr>
        <w:t>党的</w:t>
      </w:r>
      <w:r>
        <w:rPr>
          <w:rFonts w:hint="eastAsia" w:ascii="仿宋" w:hAnsi="仿宋" w:eastAsia="仿宋" w:cs="仿宋"/>
          <w:color w:val="000000"/>
          <w:sz w:val="32"/>
          <w:szCs w:val="32"/>
        </w:rPr>
        <w:t>纪律建设，</w:t>
      </w:r>
      <w:r>
        <w:rPr>
          <w:rFonts w:hint="eastAsia" w:ascii="仿宋" w:hAnsi="仿宋" w:eastAsia="仿宋" w:cs="仿宋"/>
          <w:b/>
          <w:bCs/>
          <w:color w:val="000000"/>
          <w:sz w:val="32"/>
          <w:szCs w:val="32"/>
          <w:lang w:val="en-US" w:eastAsia="zh-CN"/>
        </w:rPr>
        <w:t>二是</w:t>
      </w:r>
      <w:r>
        <w:rPr>
          <w:rFonts w:hint="eastAsia" w:ascii="仿宋" w:hAnsi="仿宋" w:eastAsia="仿宋" w:cs="仿宋"/>
          <w:color w:val="000000"/>
          <w:sz w:val="32"/>
          <w:szCs w:val="32"/>
          <w:lang w:val="en-US" w:eastAsia="zh-CN"/>
        </w:rPr>
        <w:t>严肃党内政治生活，严明政治纪律政治规矩，</w:t>
      </w:r>
      <w:r>
        <w:rPr>
          <w:rFonts w:hint="eastAsia" w:ascii="仿宋" w:hAnsi="仿宋" w:eastAsia="仿宋" w:cs="仿宋"/>
          <w:color w:val="000000"/>
          <w:spacing w:val="4"/>
          <w:sz w:val="32"/>
          <w:szCs w:val="32"/>
          <w:lang w:val="en-US" w:eastAsia="zh-CN"/>
        </w:rPr>
        <w:t>普遍鉴定了《党员干部严守政治纪律和政治规矩承诺书》，对全系统</w:t>
      </w:r>
      <w:r>
        <w:rPr>
          <w:rFonts w:hint="eastAsia" w:ascii="仿宋" w:hAnsi="仿宋" w:eastAsia="仿宋" w:cs="仿宋"/>
          <w:color w:val="000000"/>
          <w:spacing w:val="4"/>
          <w:sz w:val="32"/>
          <w:szCs w:val="32"/>
        </w:rPr>
        <w:t>处级干部廉政档案资料</w:t>
      </w:r>
      <w:r>
        <w:rPr>
          <w:rFonts w:hint="eastAsia" w:ascii="仿宋" w:hAnsi="仿宋" w:eastAsia="仿宋" w:cs="仿宋"/>
          <w:color w:val="000000"/>
          <w:spacing w:val="4"/>
          <w:sz w:val="32"/>
          <w:szCs w:val="32"/>
          <w:lang w:val="en-US" w:eastAsia="zh-CN"/>
        </w:rPr>
        <w:t>进行了</w:t>
      </w:r>
      <w:r>
        <w:rPr>
          <w:rFonts w:hint="eastAsia" w:ascii="仿宋" w:hAnsi="仿宋" w:eastAsia="仿宋" w:cs="仿宋"/>
          <w:color w:val="000000"/>
          <w:spacing w:val="4"/>
          <w:sz w:val="32"/>
          <w:szCs w:val="32"/>
        </w:rPr>
        <w:t>更新完善</w:t>
      </w:r>
      <w:r>
        <w:rPr>
          <w:rFonts w:hint="eastAsia" w:ascii="仿宋" w:hAnsi="仿宋" w:eastAsia="仿宋" w:cs="仿宋"/>
          <w:color w:val="000000"/>
          <w:spacing w:val="4"/>
          <w:sz w:val="32"/>
          <w:szCs w:val="32"/>
          <w:lang w:eastAsia="zh-CN"/>
        </w:rPr>
        <w:t>，</w:t>
      </w:r>
      <w:r>
        <w:rPr>
          <w:rFonts w:hint="eastAsia" w:ascii="仿宋" w:hAnsi="仿宋" w:eastAsia="仿宋" w:cs="仿宋"/>
          <w:color w:val="000000"/>
          <w:spacing w:val="4"/>
          <w:sz w:val="32"/>
          <w:szCs w:val="32"/>
          <w:lang w:val="en-US" w:eastAsia="zh-CN"/>
        </w:rPr>
        <w:t>对3位处级干部红白喜事办理情况进行了备案</w:t>
      </w:r>
      <w:r>
        <w:rPr>
          <w:rFonts w:hint="eastAsia" w:ascii="仿宋" w:hAnsi="仿宋" w:eastAsia="仿宋" w:cs="仿宋"/>
          <w:color w:val="000000"/>
          <w:spacing w:val="4"/>
          <w:sz w:val="32"/>
          <w:szCs w:val="32"/>
          <w:lang w:eastAsia="zh-CN"/>
        </w:rPr>
        <w:t>。</w:t>
      </w:r>
      <w:r>
        <w:rPr>
          <w:rFonts w:hint="eastAsia" w:ascii="仿宋" w:hAnsi="仿宋" w:eastAsia="仿宋" w:cs="仿宋"/>
          <w:b/>
          <w:bCs/>
          <w:color w:val="000000"/>
          <w:spacing w:val="4"/>
          <w:sz w:val="32"/>
          <w:szCs w:val="32"/>
          <w:lang w:val="en-US" w:eastAsia="zh-CN"/>
        </w:rPr>
        <w:t>三是</w:t>
      </w:r>
      <w:r>
        <w:rPr>
          <w:rFonts w:hint="eastAsia" w:ascii="仿宋" w:hAnsi="仿宋" w:eastAsia="仿宋" w:cs="仿宋"/>
          <w:sz w:val="32"/>
          <w:szCs w:val="32"/>
          <w:lang w:val="en-US" w:eastAsia="zh-CN"/>
        </w:rPr>
        <w:t>印发或转发文件，开展整治“帮圈文化”专项排查工作、违反中央八项规定精神问题专项整治。</w:t>
      </w:r>
      <w:r>
        <w:rPr>
          <w:rFonts w:hint="eastAsia" w:ascii="仿宋" w:hAnsi="仿宋" w:eastAsia="仿宋" w:cs="仿宋"/>
          <w:b/>
          <w:bCs/>
          <w:sz w:val="32"/>
          <w:szCs w:val="32"/>
          <w:lang w:val="en-US" w:eastAsia="zh-CN"/>
        </w:rPr>
        <w:t>四是</w:t>
      </w:r>
      <w:r>
        <w:rPr>
          <w:rFonts w:hint="eastAsia" w:ascii="仿宋" w:hAnsi="仿宋" w:eastAsia="仿宋" w:cs="仿宋"/>
          <w:b w:val="0"/>
          <w:bCs w:val="0"/>
          <w:sz w:val="32"/>
          <w:szCs w:val="32"/>
          <w:lang w:val="en-US" w:eastAsia="zh-CN"/>
        </w:rPr>
        <w:t>对</w:t>
      </w:r>
      <w:r>
        <w:rPr>
          <w:rFonts w:hint="eastAsia" w:ascii="仿宋" w:hAnsi="仿宋" w:eastAsia="仿宋" w:cs="仿宋"/>
          <w:sz w:val="32"/>
          <w:szCs w:val="32"/>
          <w:lang w:val="en-US" w:eastAsia="zh-CN"/>
        </w:rPr>
        <w:t>省局若干工程建设项目招标工作进行了监督，对部分职称评审推荐工作进行了监督，但监督机制有待完善。</w:t>
      </w:r>
      <w:r>
        <w:rPr>
          <w:rFonts w:hint="eastAsia" w:ascii="仿宋" w:hAnsi="仿宋" w:eastAsia="仿宋" w:cs="仿宋"/>
          <w:b/>
          <w:bCs/>
          <w:sz w:val="32"/>
          <w:szCs w:val="32"/>
          <w:lang w:val="en-US" w:eastAsia="zh-CN"/>
        </w:rPr>
        <w:t>五是</w:t>
      </w:r>
      <w:r>
        <w:rPr>
          <w:rFonts w:hint="eastAsia" w:ascii="仿宋" w:hAnsi="仿宋" w:eastAsia="仿宋" w:cs="仿宋"/>
          <w:b w:val="0"/>
          <w:bCs w:val="0"/>
          <w:sz w:val="32"/>
          <w:szCs w:val="32"/>
          <w:lang w:val="en-US" w:eastAsia="zh-CN"/>
        </w:rPr>
        <w:t>先后开展3次工作纪律整顿抽查活动，对异地任职干部租用住房和交通情况进行了调查摸底并提出建设性指导意见，治理部分人员占用原公用房屋问题，全面完成2个勘测局审计工作，汇编印发《内审工作法规读本》等。</w:t>
      </w:r>
    </w:p>
    <w:p>
      <w:pPr>
        <w:keepNext w:val="0"/>
        <w:keepLines w:val="0"/>
        <w:pageBreakBefore w:val="0"/>
        <w:widowControl w:val="0"/>
        <w:numPr>
          <w:ilvl w:val="0"/>
          <w:numId w:val="2"/>
        </w:numPr>
        <w:kinsoku/>
        <w:wordWrap/>
        <w:topLinePunct w:val="0"/>
        <w:autoSpaceDE/>
        <w:autoSpaceDN/>
        <w:bidi w:val="0"/>
        <w:spacing w:line="240" w:lineRule="auto"/>
        <w:ind w:firstLine="643" w:firstLineChars="200"/>
        <w:jc w:val="left"/>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廉洁自律情况。</w:t>
      </w:r>
      <w:r>
        <w:rPr>
          <w:rFonts w:hint="eastAsia" w:ascii="仿宋" w:hAnsi="仿宋" w:eastAsia="仿宋" w:cs="仿宋"/>
          <w:b w:val="0"/>
          <w:bCs w:val="0"/>
          <w:sz w:val="32"/>
          <w:szCs w:val="32"/>
          <w:lang w:val="en-US" w:eastAsia="zh-CN"/>
        </w:rPr>
        <w:t>提出意见和建议，省局党委</w:t>
      </w:r>
      <w:r>
        <w:rPr>
          <w:rFonts w:hint="eastAsia" w:ascii="仿宋" w:hAnsi="仿宋" w:eastAsia="仿宋" w:cs="仿宋"/>
          <w:sz w:val="32"/>
          <w:szCs w:val="32"/>
          <w:lang w:val="en-US" w:eastAsia="zh-CN"/>
        </w:rPr>
        <w:t>及时出台了“贯彻落实中央八项规定</w:t>
      </w:r>
      <w:r>
        <w:rPr>
          <w:rFonts w:hint="eastAsia" w:ascii="仿宋" w:hAnsi="仿宋" w:eastAsia="仿宋" w:cs="仿宋"/>
          <w:sz w:val="32"/>
          <w:szCs w:val="32"/>
        </w:rPr>
        <w:t>实施细则精神</w:t>
      </w:r>
      <w:r>
        <w:rPr>
          <w:rFonts w:hint="eastAsia" w:ascii="仿宋" w:hAnsi="仿宋" w:eastAsia="仿宋" w:cs="仿宋"/>
          <w:sz w:val="32"/>
          <w:szCs w:val="32"/>
          <w:lang w:val="en-US" w:eastAsia="zh-CN"/>
        </w:rPr>
        <w:t>的实施办法”</w:t>
      </w:r>
      <w:r>
        <w:rPr>
          <w:rFonts w:hint="eastAsia" w:ascii="仿宋" w:hAnsi="仿宋" w:eastAsia="仿宋" w:cs="仿宋"/>
          <w:sz w:val="32"/>
          <w:szCs w:val="32"/>
        </w:rPr>
        <w:t>，</w:t>
      </w:r>
      <w:r>
        <w:rPr>
          <w:rFonts w:hint="eastAsia" w:ascii="仿宋" w:hAnsi="仿宋" w:eastAsia="仿宋" w:cs="仿宋"/>
          <w:sz w:val="32"/>
          <w:szCs w:val="32"/>
          <w:lang w:val="en-US" w:eastAsia="zh-CN"/>
        </w:rPr>
        <w:t>发挥监督职能，</w:t>
      </w:r>
      <w:r>
        <w:rPr>
          <w:rFonts w:hint="eastAsia" w:ascii="仿宋" w:hAnsi="仿宋" w:eastAsia="仿宋" w:cs="仿宋"/>
          <w:color w:val="000000"/>
          <w:sz w:val="32"/>
          <w:szCs w:val="32"/>
          <w:shd w:val="clear" w:color="auto" w:fill="FFFFFF"/>
        </w:rPr>
        <w:t>坚绝杜绝各种隐形“四风”问题发生</w:t>
      </w:r>
      <w:r>
        <w:rPr>
          <w:rFonts w:hint="eastAsia" w:ascii="仿宋" w:hAnsi="仿宋" w:eastAsia="仿宋" w:cs="仿宋"/>
          <w:color w:val="000000"/>
          <w:sz w:val="32"/>
          <w:szCs w:val="32"/>
          <w:shd w:val="clear" w:color="auto" w:fill="FFFFFF"/>
          <w:lang w:eastAsia="zh-CN"/>
        </w:rPr>
        <w:t>。</w:t>
      </w:r>
      <w:r>
        <w:rPr>
          <w:rFonts w:hint="eastAsia" w:ascii="仿宋" w:hAnsi="仿宋" w:eastAsia="仿宋" w:cs="仿宋"/>
          <w:sz w:val="32"/>
          <w:szCs w:val="32"/>
        </w:rPr>
        <w:t>领导班子成员经常对照《中国共产党廉洁自律准则》</w:t>
      </w:r>
      <w:r>
        <w:rPr>
          <w:rFonts w:hint="eastAsia" w:ascii="仿宋" w:hAnsi="仿宋" w:eastAsia="仿宋" w:cs="仿宋"/>
          <w:sz w:val="32"/>
          <w:szCs w:val="32"/>
          <w:lang w:val="en-US" w:eastAsia="zh-CN"/>
        </w:rPr>
        <w:t>等</w:t>
      </w:r>
      <w:r>
        <w:rPr>
          <w:rFonts w:hint="eastAsia" w:ascii="仿宋" w:hAnsi="仿宋" w:eastAsia="仿宋" w:cs="仿宋"/>
          <w:sz w:val="32"/>
          <w:szCs w:val="32"/>
        </w:rPr>
        <w:t>检查言行，加强党性修养，陶冶道德情操</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全年</w:t>
      </w:r>
      <w:r>
        <w:rPr>
          <w:rFonts w:hint="eastAsia" w:ascii="仿宋" w:hAnsi="仿宋" w:eastAsia="仿宋" w:cs="仿宋"/>
          <w:sz w:val="32"/>
          <w:szCs w:val="32"/>
        </w:rPr>
        <w:t>没有违纪现象发生。</w:t>
      </w:r>
    </w:p>
    <w:p>
      <w:pPr>
        <w:keepNext w:val="0"/>
        <w:keepLines w:val="0"/>
        <w:pageBreakBefore w:val="0"/>
        <w:widowControl w:val="0"/>
        <w:numPr>
          <w:ilvl w:val="0"/>
          <w:numId w:val="2"/>
        </w:numPr>
        <w:kinsoku/>
        <w:wordWrap/>
        <w:topLinePunct w:val="0"/>
        <w:autoSpaceDE/>
        <w:autoSpaceDN/>
        <w:bidi w:val="0"/>
        <w:spacing w:line="240" w:lineRule="auto"/>
        <w:ind w:left="0" w:leftChars="0" w:firstLine="643" w:firstLineChars="200"/>
        <w:jc w:val="left"/>
        <w:textAlignment w:val="auto"/>
        <w:rPr>
          <w:rFonts w:hint="eastAsia" w:ascii="仿宋" w:hAnsi="仿宋" w:eastAsia="仿宋" w:cs="仿宋"/>
          <w:b w:val="0"/>
          <w:bCs/>
          <w:sz w:val="32"/>
          <w:szCs w:val="32"/>
          <w:lang w:eastAsia="zh-CN"/>
        </w:rPr>
      </w:pPr>
      <w:r>
        <w:rPr>
          <w:rFonts w:hint="eastAsia" w:ascii="仿宋" w:hAnsi="仿宋" w:eastAsia="仿宋" w:cs="仿宋"/>
          <w:b/>
          <w:bCs/>
          <w:sz w:val="32"/>
          <w:szCs w:val="32"/>
          <w:lang w:val="en-US" w:eastAsia="zh-CN"/>
        </w:rPr>
        <w:t>持续纠正“四风”情况，存在问题和整改措施</w:t>
      </w:r>
      <w:r>
        <w:rPr>
          <w:rFonts w:hint="eastAsia" w:ascii="仿宋" w:hAnsi="仿宋" w:eastAsia="仿宋" w:cs="仿宋"/>
          <w:b w:val="0"/>
          <w:bCs w:val="0"/>
          <w:sz w:val="32"/>
          <w:szCs w:val="32"/>
          <w:lang w:val="en-US" w:eastAsia="zh-CN"/>
        </w:rPr>
        <w:t>。</w:t>
      </w:r>
      <w:r>
        <w:rPr>
          <w:rFonts w:hint="eastAsia" w:ascii="仿宋" w:hAnsi="仿宋" w:eastAsia="仿宋" w:cs="仿宋"/>
          <w:b/>
          <w:bCs/>
          <w:sz w:val="32"/>
          <w:szCs w:val="32"/>
          <w:lang w:val="en-US" w:eastAsia="zh-CN"/>
        </w:rPr>
        <w:t>一是</w:t>
      </w:r>
      <w:r>
        <w:rPr>
          <w:rFonts w:hint="eastAsia" w:ascii="仿宋" w:hAnsi="仿宋" w:eastAsia="仿宋" w:cs="仿宋"/>
          <w:b w:val="0"/>
          <w:bCs w:val="0"/>
          <w:sz w:val="32"/>
          <w:szCs w:val="32"/>
          <w:lang w:val="en-US" w:eastAsia="zh-CN"/>
        </w:rPr>
        <w:t>省局党委理论学习中心组会议，有三个专题涉及纪律和作风建设</w:t>
      </w:r>
      <w:r>
        <w:rPr>
          <w:rFonts w:hint="eastAsia" w:ascii="仿宋" w:hAnsi="仿宋" w:eastAsia="仿宋" w:cs="仿宋"/>
          <w:b w:val="0"/>
          <w:bCs w:val="0"/>
          <w:sz w:val="32"/>
          <w:szCs w:val="32"/>
          <w:lang w:eastAsia="zh-CN"/>
        </w:rPr>
        <w:t>。</w:t>
      </w:r>
      <w:r>
        <w:rPr>
          <w:rFonts w:hint="eastAsia" w:ascii="仿宋" w:hAnsi="仿宋" w:eastAsia="仿宋" w:cs="仿宋"/>
          <w:b/>
          <w:bCs/>
          <w:sz w:val="32"/>
          <w:szCs w:val="32"/>
          <w:lang w:val="en-US" w:eastAsia="zh-CN"/>
        </w:rPr>
        <w:t>二是</w:t>
      </w:r>
      <w:r>
        <w:rPr>
          <w:rFonts w:hint="eastAsia" w:ascii="仿宋" w:hAnsi="仿宋" w:eastAsia="仿宋" w:cs="仿宋"/>
          <w:sz w:val="32"/>
          <w:szCs w:val="32"/>
        </w:rPr>
        <w:t>督促</w:t>
      </w:r>
      <w:r>
        <w:rPr>
          <w:rFonts w:hint="eastAsia" w:ascii="仿宋" w:hAnsi="仿宋" w:eastAsia="仿宋" w:cs="仿宋"/>
          <w:sz w:val="32"/>
          <w:szCs w:val="32"/>
          <w:lang w:val="en-US" w:eastAsia="zh-CN"/>
        </w:rPr>
        <w:t>全系统各级领导</w:t>
      </w:r>
      <w:r>
        <w:rPr>
          <w:rFonts w:hint="eastAsia" w:ascii="仿宋" w:hAnsi="仿宋" w:eastAsia="仿宋" w:cs="仿宋"/>
          <w:sz w:val="32"/>
          <w:szCs w:val="32"/>
        </w:rPr>
        <w:t>班子成员为党员干部上廉政党课</w:t>
      </w:r>
      <w:r>
        <w:rPr>
          <w:rFonts w:hint="eastAsia" w:ascii="仿宋" w:hAnsi="仿宋" w:eastAsia="仿宋" w:cs="仿宋"/>
          <w:sz w:val="32"/>
          <w:szCs w:val="32"/>
          <w:lang w:val="en-US" w:eastAsia="zh-CN"/>
        </w:rPr>
        <w:t>10次以上</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三是</w:t>
      </w:r>
      <w:r>
        <w:rPr>
          <w:rFonts w:hint="eastAsia" w:ascii="仿宋" w:hAnsi="仿宋" w:eastAsia="仿宋" w:cs="仿宋"/>
          <w:sz w:val="32"/>
          <w:szCs w:val="32"/>
        </w:rPr>
        <w:t>紧盯关键时间节点</w:t>
      </w:r>
      <w:r>
        <w:rPr>
          <w:rFonts w:hint="eastAsia" w:ascii="仿宋" w:hAnsi="仿宋" w:eastAsia="仿宋" w:cs="仿宋"/>
          <w:sz w:val="32"/>
          <w:szCs w:val="32"/>
          <w:lang w:eastAsia="zh-CN"/>
        </w:rPr>
        <w:t>，</w:t>
      </w:r>
      <w:r>
        <w:rPr>
          <w:rFonts w:hint="eastAsia" w:ascii="仿宋" w:hAnsi="仿宋" w:eastAsia="仿宋" w:cs="仿宋"/>
          <w:sz w:val="32"/>
          <w:szCs w:val="32"/>
        </w:rPr>
        <w:t>强化警示教育</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其中利用防汛移动平台发送廉政短息1600余条，利用QQ和微信工作群，发送信息60余条，全系统处级以上干部接收《人民快报--廉政周刊》手机报信息24条以上等。</w:t>
      </w:r>
      <w:r>
        <w:rPr>
          <w:rFonts w:hint="eastAsia" w:ascii="仿宋" w:hAnsi="仿宋" w:eastAsia="仿宋" w:cs="仿宋"/>
          <w:b/>
          <w:bCs/>
          <w:sz w:val="32"/>
          <w:szCs w:val="32"/>
          <w:lang w:val="en-US" w:eastAsia="zh-CN"/>
        </w:rPr>
        <w:t>四是</w:t>
      </w:r>
      <w:r>
        <w:rPr>
          <w:rFonts w:hint="eastAsia" w:ascii="仿宋" w:hAnsi="仿宋" w:eastAsia="仿宋" w:cs="仿宋"/>
          <w:b w:val="0"/>
          <w:bCs w:val="0"/>
          <w:sz w:val="32"/>
          <w:szCs w:val="32"/>
          <w:lang w:val="en-US" w:eastAsia="zh-CN"/>
        </w:rPr>
        <w:t>编印学习资料，组织学习新修订的党纪处分条例，组织省局机关处级干部到洛阳开展警示教育，省局召开了全系统党风廉政教育大会。</w:t>
      </w:r>
      <w:r>
        <w:rPr>
          <w:rFonts w:hint="eastAsia" w:ascii="仿宋" w:hAnsi="仿宋" w:eastAsia="仿宋" w:cs="仿宋"/>
          <w:b/>
          <w:bCs/>
          <w:sz w:val="32"/>
          <w:szCs w:val="32"/>
          <w:lang w:val="en-US" w:eastAsia="zh-CN"/>
        </w:rPr>
        <w:t>五是</w:t>
      </w:r>
      <w:r>
        <w:rPr>
          <w:rFonts w:hint="eastAsia" w:ascii="仿宋" w:hAnsi="仿宋" w:eastAsia="仿宋" w:cs="仿宋"/>
          <w:b w:val="0"/>
          <w:bCs w:val="0"/>
          <w:sz w:val="32"/>
          <w:szCs w:val="32"/>
          <w:lang w:val="en-US" w:eastAsia="zh-CN"/>
        </w:rPr>
        <w:t>督促班子成员</w:t>
      </w:r>
      <w:r>
        <w:rPr>
          <w:rFonts w:hint="eastAsia" w:ascii="仿宋" w:hAnsi="仿宋" w:eastAsia="仿宋" w:cs="仿宋"/>
          <w:sz w:val="32"/>
          <w:szCs w:val="32"/>
          <w:lang w:val="en-US" w:eastAsia="zh-CN"/>
        </w:rPr>
        <w:t>积极</w:t>
      </w:r>
      <w:r>
        <w:rPr>
          <w:rFonts w:hint="eastAsia" w:ascii="仿宋" w:hAnsi="仿宋" w:eastAsia="仿宋" w:cs="仿宋"/>
          <w:sz w:val="32"/>
          <w:szCs w:val="32"/>
        </w:rPr>
        <w:t>践行监督执纪“四种形态”，</w:t>
      </w:r>
      <w:r>
        <w:rPr>
          <w:rFonts w:hint="eastAsia" w:ascii="仿宋" w:hAnsi="仿宋" w:eastAsia="仿宋" w:cs="仿宋"/>
          <w:sz w:val="32"/>
          <w:szCs w:val="32"/>
          <w:lang w:val="en-US" w:eastAsia="zh-CN"/>
        </w:rPr>
        <w:t>按要求</w:t>
      </w:r>
      <w:r>
        <w:rPr>
          <w:rFonts w:hint="eastAsia" w:ascii="仿宋" w:hAnsi="仿宋" w:eastAsia="仿宋" w:cs="仿宋"/>
          <w:sz w:val="32"/>
          <w:szCs w:val="32"/>
        </w:rPr>
        <w:t>及时开展谈心谈话</w:t>
      </w:r>
      <w:r>
        <w:rPr>
          <w:rFonts w:hint="eastAsia" w:ascii="仿宋" w:hAnsi="仿宋" w:eastAsia="仿宋" w:cs="仿宋"/>
          <w:sz w:val="32"/>
          <w:szCs w:val="32"/>
          <w:lang w:val="en-US" w:eastAsia="zh-CN"/>
        </w:rPr>
        <w:t>12次以上</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六是</w:t>
      </w:r>
      <w:r>
        <w:rPr>
          <w:rFonts w:hint="eastAsia" w:ascii="仿宋" w:hAnsi="仿宋" w:eastAsia="仿宋" w:cs="仿宋"/>
          <w:sz w:val="32"/>
          <w:szCs w:val="32"/>
        </w:rPr>
        <w:t>认真落实</w:t>
      </w:r>
      <w:r>
        <w:rPr>
          <w:rFonts w:hint="eastAsia" w:ascii="仿宋" w:hAnsi="仿宋" w:eastAsia="仿宋" w:cs="仿宋"/>
          <w:sz w:val="32"/>
          <w:szCs w:val="32"/>
          <w:lang w:val="en-US" w:eastAsia="zh-CN"/>
        </w:rPr>
        <w:t>驻厅纪检组</w:t>
      </w:r>
      <w:r>
        <w:rPr>
          <w:rFonts w:hint="eastAsia" w:ascii="仿宋" w:hAnsi="仿宋" w:eastAsia="仿宋" w:cs="仿宋"/>
          <w:sz w:val="32"/>
          <w:szCs w:val="32"/>
        </w:rPr>
        <w:t>交办的</w:t>
      </w:r>
      <w:r>
        <w:rPr>
          <w:rFonts w:hint="eastAsia" w:ascii="仿宋" w:hAnsi="仿宋" w:eastAsia="仿宋" w:cs="仿宋"/>
          <w:sz w:val="32"/>
          <w:szCs w:val="32"/>
          <w:lang w:val="en-US" w:eastAsia="zh-CN"/>
        </w:rPr>
        <w:t>3起</w:t>
      </w:r>
      <w:r>
        <w:rPr>
          <w:rFonts w:hint="eastAsia" w:ascii="仿宋" w:hAnsi="仿宋" w:eastAsia="仿宋" w:cs="仿宋"/>
          <w:sz w:val="32"/>
          <w:szCs w:val="32"/>
        </w:rPr>
        <w:t>问题线索核查工作</w:t>
      </w:r>
      <w:r>
        <w:rPr>
          <w:rFonts w:hint="eastAsia" w:ascii="仿宋" w:hAnsi="仿宋" w:eastAsia="仿宋" w:cs="仿宋"/>
          <w:sz w:val="32"/>
          <w:szCs w:val="32"/>
          <w:lang w:eastAsia="zh-CN"/>
        </w:rPr>
        <w:t>。</w:t>
      </w:r>
      <w:r>
        <w:rPr>
          <w:rFonts w:hint="eastAsia" w:ascii="仿宋" w:hAnsi="仿宋" w:eastAsia="仿宋" w:cs="仿宋"/>
          <w:b/>
          <w:bCs/>
          <w:color w:val="000000"/>
          <w:sz w:val="32"/>
          <w:szCs w:val="32"/>
          <w:lang w:val="en-US" w:eastAsia="zh-CN"/>
        </w:rPr>
        <w:t>存在的主要问题是</w:t>
      </w:r>
      <w:r>
        <w:rPr>
          <w:rFonts w:hint="eastAsia" w:ascii="仿宋" w:hAnsi="仿宋" w:eastAsia="仿宋" w:cs="仿宋"/>
          <w:color w:val="000000"/>
          <w:sz w:val="32"/>
          <w:szCs w:val="32"/>
          <w:lang w:val="en-US" w:eastAsia="zh-CN"/>
        </w:rPr>
        <w:t>：</w:t>
      </w:r>
      <w:r>
        <w:rPr>
          <w:rFonts w:hint="eastAsia" w:ascii="仿宋" w:hAnsi="仿宋" w:eastAsia="仿宋" w:cs="仿宋"/>
          <w:b w:val="0"/>
          <w:bCs w:val="0"/>
          <w:color w:val="000000"/>
          <w:sz w:val="32"/>
          <w:szCs w:val="32"/>
          <w:lang w:val="en-US" w:eastAsia="zh-CN"/>
        </w:rPr>
        <w:t>坚持</w:t>
      </w:r>
      <w:r>
        <w:rPr>
          <w:rFonts w:hint="eastAsia" w:ascii="仿宋" w:hAnsi="仿宋" w:eastAsia="仿宋" w:cs="仿宋"/>
          <w:color w:val="000000"/>
          <w:sz w:val="32"/>
          <w:szCs w:val="32"/>
          <w:lang w:val="en-US" w:eastAsia="zh-CN"/>
        </w:rPr>
        <w:t>“三化一体”推进纪检监察审计工作还需进一步加强，</w:t>
      </w:r>
      <w:r>
        <w:rPr>
          <w:rFonts w:hint="eastAsia" w:ascii="仿宋" w:hAnsi="仿宋" w:eastAsia="仿宋" w:cs="仿宋"/>
          <w:b w:val="0"/>
          <w:bCs w:val="0"/>
          <w:color w:val="000000"/>
          <w:sz w:val="32"/>
          <w:szCs w:val="32"/>
          <w:lang w:val="en-US" w:eastAsia="zh-CN"/>
        </w:rPr>
        <w:t>党员群众纪律意识和自觉接受</w:t>
      </w:r>
      <w:r>
        <w:rPr>
          <w:rFonts w:hint="eastAsia" w:ascii="仿宋" w:hAnsi="仿宋" w:eastAsia="仿宋" w:cs="仿宋"/>
          <w:color w:val="000000"/>
          <w:sz w:val="32"/>
          <w:szCs w:val="32"/>
          <w:lang w:val="en-US" w:eastAsia="zh-CN"/>
        </w:rPr>
        <w:t>监督的意识有待继续加强。</w:t>
      </w:r>
      <w:r>
        <w:rPr>
          <w:rFonts w:hint="eastAsia" w:ascii="仿宋" w:hAnsi="仿宋" w:eastAsia="仿宋" w:cs="仿宋"/>
          <w:b/>
          <w:bCs/>
          <w:sz w:val="32"/>
          <w:szCs w:val="32"/>
          <w:lang w:val="en-US" w:eastAsia="zh-CN"/>
        </w:rPr>
        <w:t>整改措施：</w:t>
      </w:r>
      <w:r>
        <w:rPr>
          <w:rFonts w:hint="eastAsia" w:ascii="仿宋" w:hAnsi="仿宋" w:eastAsia="仿宋" w:cs="仿宋"/>
          <w:b w:val="0"/>
          <w:bCs w:val="0"/>
          <w:sz w:val="32"/>
          <w:szCs w:val="32"/>
          <w:lang w:val="en-US" w:eastAsia="zh-CN"/>
        </w:rPr>
        <w:t>深化新时期理论学习武装工作</w:t>
      </w:r>
      <w:r>
        <w:rPr>
          <w:rFonts w:hint="eastAsia" w:ascii="仿宋" w:hAnsi="仿宋" w:eastAsia="仿宋" w:cs="仿宋"/>
          <w:b/>
          <w:bCs/>
          <w:sz w:val="32"/>
          <w:szCs w:val="32"/>
          <w:lang w:val="en-US" w:eastAsia="zh-CN"/>
        </w:rPr>
        <w:t>，</w:t>
      </w:r>
      <w:r>
        <w:rPr>
          <w:rFonts w:hint="eastAsia" w:ascii="仿宋" w:hAnsi="仿宋" w:eastAsia="仿宋" w:cs="仿宋"/>
          <w:b w:val="0"/>
          <w:bCs w:val="0"/>
          <w:sz w:val="32"/>
          <w:szCs w:val="32"/>
          <w:lang w:val="en-US" w:eastAsia="zh-CN"/>
        </w:rPr>
        <w:t>坚持知行合一</w:t>
      </w:r>
      <w:r>
        <w:rPr>
          <w:rFonts w:hint="eastAsia" w:ascii="仿宋" w:hAnsi="仿宋" w:eastAsia="仿宋" w:cs="仿宋"/>
          <w:b w:val="0"/>
          <w:bCs/>
          <w:sz w:val="32"/>
          <w:szCs w:val="32"/>
          <w:lang w:val="en-US" w:eastAsia="zh-CN"/>
        </w:rPr>
        <w:t>和改革创新，加强调查研究，坚决反对形式主义和官僚主义，深化</w:t>
      </w:r>
      <w:r>
        <w:rPr>
          <w:rFonts w:hint="eastAsia" w:ascii="仿宋" w:hAnsi="仿宋" w:eastAsia="仿宋" w:cs="仿宋"/>
          <w:b w:val="0"/>
          <w:bCs/>
          <w:sz w:val="32"/>
          <w:szCs w:val="32"/>
        </w:rPr>
        <w:t>党内</w:t>
      </w:r>
      <w:r>
        <w:rPr>
          <w:rFonts w:hint="eastAsia" w:ascii="仿宋" w:hAnsi="仿宋" w:eastAsia="仿宋" w:cs="仿宋"/>
          <w:b w:val="0"/>
          <w:bCs/>
          <w:sz w:val="32"/>
          <w:szCs w:val="32"/>
          <w:lang w:val="en-US" w:eastAsia="zh-CN"/>
        </w:rPr>
        <w:t>日常</w:t>
      </w:r>
      <w:r>
        <w:rPr>
          <w:rFonts w:hint="eastAsia" w:ascii="仿宋" w:hAnsi="仿宋" w:eastAsia="仿宋" w:cs="仿宋"/>
          <w:b w:val="0"/>
          <w:bCs/>
          <w:sz w:val="32"/>
          <w:szCs w:val="32"/>
        </w:rPr>
        <w:t>监督，推进标本兼治</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驰而不息纠正“四风”，为全省水文事业发展提供坚强保证</w:t>
      </w:r>
      <w:r>
        <w:rPr>
          <w:rFonts w:hint="eastAsia" w:ascii="仿宋" w:hAnsi="仿宋" w:eastAsia="仿宋" w:cs="仿宋"/>
          <w:b w:val="0"/>
          <w:bCs/>
          <w:sz w:val="32"/>
          <w:szCs w:val="32"/>
          <w:lang w:eastAsia="zh-CN"/>
        </w:rPr>
        <w:t>。</w:t>
      </w:r>
    </w:p>
    <w:p>
      <w:pPr>
        <w:pStyle w:val="4"/>
        <w:keepNext w:val="0"/>
        <w:keepLines w:val="0"/>
        <w:pageBreakBefore w:val="0"/>
        <w:widowControl/>
        <w:suppressLineNumbers w:val="0"/>
        <w:kinsoku/>
        <w:wordWrap w:val="0"/>
        <w:topLinePunct w:val="0"/>
        <w:autoSpaceDE/>
        <w:autoSpaceDN/>
        <w:bidi w:val="0"/>
        <w:spacing w:before="100" w:beforeAutospacing="0" w:after="0" w:afterAutospacing="0" w:line="240" w:lineRule="auto"/>
        <w:ind w:right="0" w:firstLine="640" w:firstLineChars="200"/>
        <w:textAlignment w:val="auto"/>
        <w:rPr>
          <w:rFonts w:hint="eastAsia" w:ascii="仿宋" w:hAnsi="仿宋" w:eastAsia="仿宋" w:cs="仿宋"/>
          <w:sz w:val="32"/>
          <w:szCs w:val="32"/>
        </w:rPr>
      </w:pPr>
      <w:r>
        <w:rPr>
          <w:rFonts w:hint="eastAsia" w:ascii="黑体" w:hAnsi="黑体" w:eastAsia="黑体" w:cs="黑体"/>
          <w:color w:val="000000"/>
          <w:sz w:val="32"/>
          <w:szCs w:val="32"/>
          <w:lang w:eastAsia="zh-CN"/>
        </w:rPr>
        <w:t>三、</w:t>
      </w:r>
      <w:r>
        <w:rPr>
          <w:rFonts w:hint="eastAsia" w:ascii="黑体" w:hAnsi="黑体" w:eastAsia="黑体" w:cs="黑体"/>
          <w:color w:val="000000"/>
          <w:sz w:val="32"/>
          <w:szCs w:val="32"/>
        </w:rPr>
        <w:t>落实意识形态工作责任制方面</w:t>
      </w:r>
    </w:p>
    <w:p>
      <w:pPr>
        <w:pStyle w:val="4"/>
        <w:keepNext w:val="0"/>
        <w:keepLines w:val="0"/>
        <w:pageBreakBefore w:val="0"/>
        <w:widowControl/>
        <w:suppressLineNumbers w:val="0"/>
        <w:kinsoku/>
        <w:wordWrap w:val="0"/>
        <w:topLinePunct w:val="0"/>
        <w:autoSpaceDE/>
        <w:autoSpaceDN/>
        <w:bidi w:val="0"/>
        <w:spacing w:before="100" w:beforeAutospacing="0" w:after="0" w:afterAutospacing="0" w:line="240" w:lineRule="auto"/>
        <w:ind w:left="0" w:right="0"/>
        <w:textAlignment w:val="auto"/>
      </w:pPr>
      <w:r>
        <w:rPr>
          <w:rFonts w:hint="eastAsia" w:ascii="仿宋" w:hAnsi="仿宋" w:eastAsia="仿宋" w:cs="仿宋"/>
          <w:color w:val="000000"/>
          <w:sz w:val="32"/>
          <w:szCs w:val="32"/>
        </w:rPr>
        <w:t>    </w:t>
      </w:r>
      <w:r>
        <w:rPr>
          <w:rFonts w:hint="eastAsia" w:ascii="仿宋" w:hAnsi="仿宋" w:eastAsia="仿宋" w:cs="仿宋"/>
          <w:color w:val="000000"/>
          <w:sz w:val="32"/>
          <w:szCs w:val="32"/>
          <w:lang w:val="en-US" w:eastAsia="zh-CN"/>
        </w:rPr>
        <w:t xml:space="preserve">  </w:t>
      </w:r>
      <w:r>
        <w:rPr>
          <w:rFonts w:hint="eastAsia" w:ascii="仿宋" w:hAnsi="仿宋" w:eastAsia="仿宋" w:cs="仿宋"/>
          <w:b/>
          <w:bCs/>
          <w:color w:val="000000"/>
          <w:sz w:val="32"/>
          <w:szCs w:val="32"/>
          <w:lang w:val="en-US" w:eastAsia="zh-CN"/>
        </w:rPr>
        <w:t>一是</w:t>
      </w:r>
      <w:r>
        <w:rPr>
          <w:rFonts w:hint="eastAsia" w:ascii="仿宋" w:hAnsi="仿宋" w:eastAsia="仿宋" w:cs="仿宋"/>
          <w:b/>
          <w:bCs/>
          <w:color w:val="000000"/>
          <w:sz w:val="32"/>
          <w:szCs w:val="32"/>
        </w:rPr>
        <w:t>高度重视意识形态工作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将其作为</w:t>
      </w:r>
      <w:r>
        <w:rPr>
          <w:rFonts w:hint="eastAsia" w:ascii="仿宋" w:hAnsi="仿宋" w:eastAsia="仿宋" w:cs="仿宋"/>
          <w:color w:val="000000"/>
          <w:sz w:val="32"/>
          <w:szCs w:val="32"/>
          <w:lang w:val="en-US" w:eastAsia="zh-CN"/>
        </w:rPr>
        <w:t>支部</w:t>
      </w:r>
      <w:r>
        <w:rPr>
          <w:rFonts w:hint="eastAsia" w:ascii="仿宋" w:hAnsi="仿宋" w:eastAsia="仿宋" w:cs="仿宋"/>
          <w:color w:val="000000"/>
          <w:sz w:val="32"/>
          <w:szCs w:val="32"/>
        </w:rPr>
        <w:t>党的建设重要内容，</w:t>
      </w:r>
      <w:r>
        <w:rPr>
          <w:rFonts w:hint="eastAsia" w:ascii="仿宋" w:hAnsi="仿宋" w:eastAsia="仿宋" w:cs="仿宋"/>
          <w:color w:val="000000"/>
          <w:sz w:val="32"/>
          <w:szCs w:val="32"/>
          <w:lang w:val="en-US" w:eastAsia="zh-CN"/>
        </w:rPr>
        <w:t>坚持以马克思主义哲学为指导，</w:t>
      </w:r>
      <w:r>
        <w:rPr>
          <w:rFonts w:hint="eastAsia" w:ascii="仿宋" w:hAnsi="仿宋" w:eastAsia="仿宋" w:cs="仿宋"/>
          <w:sz w:val="32"/>
          <w:szCs w:val="32"/>
          <w:lang w:val="en-US" w:eastAsia="zh-CN"/>
        </w:rPr>
        <w:t>不断学习和把握党建工作、思想政治工作、意识形态工作、理论学习工作等工作内涵和外延及其相互关系，把握规律性、时代性，运用辩证思维和法制思维，及时关注动态，</w:t>
      </w:r>
      <w:r>
        <w:rPr>
          <w:rFonts w:hint="eastAsia" w:ascii="仿宋" w:hAnsi="仿宋" w:eastAsia="仿宋" w:cs="仿宋"/>
          <w:color w:val="000000"/>
          <w:sz w:val="32"/>
          <w:szCs w:val="32"/>
        </w:rPr>
        <w:t>分析研判</w:t>
      </w:r>
      <w:r>
        <w:rPr>
          <w:rFonts w:hint="eastAsia" w:ascii="仿宋" w:hAnsi="仿宋" w:eastAsia="仿宋" w:cs="仿宋"/>
          <w:color w:val="000000"/>
          <w:sz w:val="32"/>
          <w:szCs w:val="32"/>
          <w:lang w:val="en-US" w:eastAsia="zh-CN"/>
        </w:rPr>
        <w:t>形势</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有针对性的把意识形态工作融入思想政治工作的各个方面。</w:t>
      </w:r>
      <w:r>
        <w:rPr>
          <w:rFonts w:hint="eastAsia" w:ascii="仿宋" w:hAnsi="仿宋" w:eastAsia="仿宋" w:cs="仿宋"/>
          <w:color w:val="000000"/>
          <w:sz w:val="32"/>
          <w:szCs w:val="32"/>
        </w:rPr>
        <w:t>  </w:t>
      </w:r>
      <w:r>
        <w:rPr>
          <w:rFonts w:hint="eastAsia" w:ascii="仿宋" w:hAnsi="仿宋" w:eastAsia="仿宋" w:cs="仿宋"/>
          <w:b/>
          <w:bCs/>
          <w:color w:val="000000"/>
          <w:sz w:val="32"/>
          <w:szCs w:val="32"/>
          <w:lang w:val="en-US" w:eastAsia="zh-CN"/>
        </w:rPr>
        <w:t>二是</w:t>
      </w:r>
      <w:r>
        <w:rPr>
          <w:rFonts w:hint="eastAsia" w:ascii="仿宋" w:hAnsi="仿宋" w:eastAsia="仿宋" w:cs="仿宋"/>
          <w:color w:val="000000"/>
          <w:sz w:val="32"/>
          <w:szCs w:val="32"/>
        </w:rPr>
        <w:t>认真贯彻落实中央、省委关于意识形态工作的决策部署</w:t>
      </w:r>
      <w:r>
        <w:rPr>
          <w:rFonts w:hint="eastAsia" w:ascii="仿宋" w:hAnsi="仿宋" w:eastAsia="仿宋" w:cs="仿宋"/>
          <w:color w:val="000000"/>
          <w:sz w:val="32"/>
          <w:szCs w:val="32"/>
          <w:lang w:eastAsia="zh-CN"/>
        </w:rPr>
        <w:t>。</w:t>
      </w:r>
      <w:r>
        <w:rPr>
          <w:rFonts w:hint="eastAsia" w:ascii="仿宋" w:hAnsi="仿宋" w:eastAsia="仿宋" w:cs="仿宋"/>
          <w:sz w:val="32"/>
          <w:szCs w:val="32"/>
        </w:rPr>
        <w:t>牢牢掌握意识形态工作领导权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话语权</w:t>
      </w:r>
      <w:r>
        <w:rPr>
          <w:rFonts w:hint="eastAsia" w:ascii="仿宋" w:hAnsi="仿宋" w:eastAsia="仿宋" w:cs="仿宋"/>
          <w:sz w:val="32"/>
          <w:szCs w:val="32"/>
          <w:lang w:eastAsia="zh-CN"/>
        </w:rPr>
        <w:t>，</w:t>
      </w:r>
      <w:r>
        <w:rPr>
          <w:rFonts w:hint="eastAsia" w:ascii="仿宋" w:hAnsi="仿宋" w:eastAsia="仿宋" w:cs="仿宋"/>
          <w:sz w:val="32"/>
          <w:szCs w:val="32"/>
        </w:rPr>
        <w:t>加强</w:t>
      </w:r>
      <w:r>
        <w:rPr>
          <w:rFonts w:hint="eastAsia" w:ascii="仿宋" w:hAnsi="仿宋" w:eastAsia="仿宋" w:cs="仿宋"/>
          <w:sz w:val="32"/>
          <w:szCs w:val="32"/>
          <w:lang w:val="en-US" w:eastAsia="zh-CN"/>
        </w:rPr>
        <w:t>网络</w:t>
      </w:r>
      <w:r>
        <w:rPr>
          <w:rFonts w:hint="eastAsia" w:ascii="仿宋" w:hAnsi="仿宋" w:eastAsia="仿宋" w:cs="仿宋"/>
          <w:sz w:val="32"/>
          <w:szCs w:val="32"/>
        </w:rPr>
        <w:t>意识形态阵地等的管控</w:t>
      </w:r>
      <w:r>
        <w:rPr>
          <w:rFonts w:hint="eastAsia" w:ascii="仿宋" w:hAnsi="仿宋" w:eastAsia="仿宋" w:cs="仿宋"/>
          <w:sz w:val="32"/>
          <w:szCs w:val="32"/>
          <w:lang w:eastAsia="zh-CN"/>
        </w:rPr>
        <w:t>，</w:t>
      </w:r>
      <w:r>
        <w:rPr>
          <w:rFonts w:hint="eastAsia" w:ascii="仿宋" w:hAnsi="仿宋" w:eastAsia="仿宋" w:cs="仿宋"/>
          <w:color w:val="000000"/>
          <w:sz w:val="32"/>
          <w:szCs w:val="32"/>
          <w:lang w:val="en-US" w:eastAsia="zh-CN"/>
        </w:rPr>
        <w:t>能够</w:t>
      </w:r>
      <w:r>
        <w:rPr>
          <w:rFonts w:hint="eastAsia" w:ascii="仿宋" w:hAnsi="仿宋" w:eastAsia="仿宋" w:cs="仿宋"/>
          <w:color w:val="000000"/>
          <w:sz w:val="32"/>
          <w:szCs w:val="32"/>
        </w:rPr>
        <w:t>带头支持正确言论和批驳错误思想，定期排查</w:t>
      </w:r>
      <w:r>
        <w:rPr>
          <w:rFonts w:hint="eastAsia" w:ascii="仿宋" w:hAnsi="仿宋" w:eastAsia="仿宋" w:cs="仿宋"/>
          <w:color w:val="000000"/>
          <w:sz w:val="32"/>
          <w:szCs w:val="32"/>
          <w:lang w:val="en-US" w:eastAsia="zh-CN"/>
        </w:rPr>
        <w:t>自身和支部成员</w:t>
      </w:r>
      <w:r>
        <w:rPr>
          <w:rFonts w:hint="eastAsia" w:ascii="仿宋" w:hAnsi="仿宋" w:eastAsia="仿宋" w:cs="仿宋"/>
          <w:color w:val="000000"/>
          <w:sz w:val="32"/>
          <w:szCs w:val="32"/>
        </w:rPr>
        <w:t>意识形态风险隐患</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防微杜渐，自觉在思想上、政治上、行动上与以习近平同志为核心的党中央保持高度一致</w:t>
      </w:r>
      <w:r>
        <w:rPr>
          <w:rFonts w:hint="eastAsia" w:ascii="仿宋" w:hAnsi="仿宋" w:eastAsia="仿宋" w:cs="仿宋"/>
          <w:color w:val="000000"/>
          <w:sz w:val="32"/>
          <w:szCs w:val="32"/>
        </w:rPr>
        <w:t>。</w:t>
      </w:r>
      <w:r>
        <w:rPr>
          <w:rFonts w:hint="eastAsia" w:ascii="仿宋_GB2312" w:hAnsi="仿宋_GB2312" w:eastAsia="仿宋_GB2312" w:cs="仿宋_GB2312"/>
          <w:b/>
          <w:sz w:val="32"/>
          <w:szCs w:val="32"/>
        </w:rPr>
        <w:t>三</w:t>
      </w:r>
      <w:r>
        <w:rPr>
          <w:rFonts w:hint="eastAsia" w:ascii="仿宋_GB2312" w:hAnsi="仿宋_GB2312" w:eastAsia="仿宋_GB2312" w:cs="仿宋_GB2312"/>
          <w:b/>
          <w:sz w:val="32"/>
          <w:szCs w:val="32"/>
          <w:lang w:val="en-US" w:eastAsia="zh-CN"/>
        </w:rPr>
        <w:t>是</w:t>
      </w:r>
      <w:r>
        <w:rPr>
          <w:rFonts w:hint="eastAsia" w:ascii="仿宋" w:hAnsi="仿宋" w:eastAsia="仿宋" w:cs="仿宋"/>
          <w:sz w:val="32"/>
          <w:szCs w:val="32"/>
        </w:rPr>
        <w:t>意识形态</w:t>
      </w:r>
      <w:bookmarkStart w:id="0" w:name="_GoBack"/>
      <w:bookmarkEnd w:id="0"/>
      <w:r>
        <w:rPr>
          <w:rFonts w:hint="eastAsia" w:ascii="仿宋" w:hAnsi="仿宋" w:eastAsia="仿宋" w:cs="仿宋"/>
          <w:sz w:val="32"/>
          <w:szCs w:val="32"/>
        </w:rPr>
        <w:t>工作</w:t>
      </w:r>
      <w:r>
        <w:rPr>
          <w:rFonts w:hint="eastAsia" w:ascii="仿宋" w:hAnsi="仿宋" w:eastAsia="仿宋" w:cs="仿宋"/>
          <w:sz w:val="32"/>
          <w:szCs w:val="32"/>
          <w:lang w:val="en-US" w:eastAsia="zh-CN"/>
        </w:rPr>
        <w:t>大象无形</w:t>
      </w:r>
      <w:r>
        <w:rPr>
          <w:rFonts w:hint="eastAsia" w:ascii="仿宋" w:hAnsi="仿宋" w:eastAsia="仿宋" w:cs="仿宋"/>
          <w:sz w:val="32"/>
          <w:szCs w:val="32"/>
        </w:rPr>
        <w:t>，</w:t>
      </w:r>
      <w:r>
        <w:rPr>
          <w:rFonts w:hint="eastAsia" w:ascii="仿宋" w:hAnsi="仿宋" w:eastAsia="仿宋" w:cs="仿宋"/>
          <w:sz w:val="32"/>
          <w:szCs w:val="32"/>
          <w:lang w:val="en-US" w:eastAsia="zh-CN"/>
        </w:rPr>
        <w:t>但又感觉无处不在</w:t>
      </w:r>
      <w:r>
        <w:rPr>
          <w:rFonts w:hint="eastAsia" w:ascii="仿宋" w:hAnsi="仿宋" w:eastAsia="仿宋" w:cs="仿宋"/>
          <w:sz w:val="32"/>
          <w:szCs w:val="32"/>
        </w:rPr>
        <w:t>。</w:t>
      </w:r>
      <w:r>
        <w:rPr>
          <w:rFonts w:hint="eastAsia" w:ascii="仿宋" w:hAnsi="仿宋" w:eastAsia="仿宋" w:cs="仿宋"/>
          <w:sz w:val="32"/>
          <w:szCs w:val="32"/>
          <w:lang w:val="en-US" w:eastAsia="zh-CN"/>
        </w:rPr>
        <w:t>针对认识不充分，落实抓手少，思想掌控不够全面深入等问题，今后应要在抓责任落地、抓工作落地方面加大力度，坚持解决思想意识问题与解决具体实际问题相结合，解决好职工群众关心的我省水文改革发展热点难点问题，解决好职工关心的切身利益问题等。</w:t>
      </w:r>
    </w:p>
    <w:sectPr>
      <w:footerReference r:id="rId3" w:type="default"/>
      <w:pgSz w:w="11906" w:h="16838"/>
      <w:pgMar w:top="1814" w:right="1474" w:bottom="181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7F8C1"/>
    <w:multiLevelType w:val="singleLevel"/>
    <w:tmpl w:val="F8E7F8C1"/>
    <w:lvl w:ilvl="0" w:tentative="0">
      <w:start w:val="1"/>
      <w:numFmt w:val="decimal"/>
      <w:suff w:val="nothing"/>
      <w:lvlText w:val="%1、"/>
      <w:lvlJc w:val="left"/>
    </w:lvl>
  </w:abstractNum>
  <w:abstractNum w:abstractNumId="1">
    <w:nsid w:val="4B19A75B"/>
    <w:multiLevelType w:val="singleLevel"/>
    <w:tmpl w:val="4B19A75B"/>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9B3E49"/>
    <w:rsid w:val="0C4E3B49"/>
    <w:rsid w:val="0E6D1B23"/>
    <w:rsid w:val="18E73935"/>
    <w:rsid w:val="1A3857CF"/>
    <w:rsid w:val="1EA76CEF"/>
    <w:rsid w:val="22D4064E"/>
    <w:rsid w:val="2D41379E"/>
    <w:rsid w:val="3166478E"/>
    <w:rsid w:val="3AF139C0"/>
    <w:rsid w:val="4B375CD7"/>
    <w:rsid w:val="58CC199A"/>
    <w:rsid w:val="5DE57304"/>
    <w:rsid w:val="60FA14BB"/>
    <w:rsid w:val="686366BC"/>
    <w:rsid w:val="695310C2"/>
    <w:rsid w:val="736E5B13"/>
    <w:rsid w:val="7DC30B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FollowedHyperlink"/>
    <w:basedOn w:val="5"/>
    <w:qFormat/>
    <w:uiPriority w:val="0"/>
    <w:rPr>
      <w:color w:val="333333"/>
      <w:u w:val="none"/>
    </w:rPr>
  </w:style>
  <w:style w:type="character" w:styleId="7">
    <w:name w:val="Emphasis"/>
    <w:basedOn w:val="5"/>
    <w:qFormat/>
    <w:uiPriority w:val="0"/>
  </w:style>
  <w:style w:type="character" w:styleId="8">
    <w:name w:val="HTML Definition"/>
    <w:basedOn w:val="5"/>
    <w:qFormat/>
    <w:uiPriority w:val="0"/>
    <w:rPr>
      <w:color w:val="FF7F00"/>
    </w:rPr>
  </w:style>
  <w:style w:type="character" w:styleId="9">
    <w:name w:val="HTML Variable"/>
    <w:basedOn w:val="5"/>
    <w:qFormat/>
    <w:uiPriority w:val="0"/>
  </w:style>
  <w:style w:type="character" w:styleId="10">
    <w:name w:val="Hyperlink"/>
    <w:basedOn w:val="5"/>
    <w:qFormat/>
    <w:uiPriority w:val="0"/>
    <w:rPr>
      <w:color w:val="333333"/>
      <w:u w:val="none"/>
    </w:rPr>
  </w:style>
  <w:style w:type="character" w:styleId="11">
    <w:name w:val="HTML Code"/>
    <w:basedOn w:val="5"/>
    <w:qFormat/>
    <w:uiPriority w:val="0"/>
    <w:rPr>
      <w:rFonts w:ascii="Courier New" w:hAnsi="Courier New"/>
      <w:sz w:val="20"/>
    </w:rPr>
  </w:style>
  <w:style w:type="character" w:styleId="12">
    <w:name w:val="HTML Cite"/>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关迪</cp:lastModifiedBy>
  <dcterms:modified xsi:type="dcterms:W3CDTF">2019-01-18T02:40:44Z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