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B64" w:rsidRDefault="00F213CF">
      <w:pPr>
        <w:spacing w:line="600" w:lineRule="auto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2019年党建工作述职报告</w:t>
      </w:r>
    </w:p>
    <w:p w:rsidR="00690B64" w:rsidRDefault="00F213CF">
      <w:pPr>
        <w:jc w:val="center"/>
        <w:rPr>
          <w:rFonts w:ascii="楷体_GB2312" w:eastAsia="楷体_GB2312"/>
          <w:bCs/>
          <w:sz w:val="32"/>
          <w:szCs w:val="32"/>
        </w:rPr>
      </w:pPr>
      <w:r>
        <w:rPr>
          <w:rFonts w:ascii="楷体_GB2312" w:eastAsia="楷体_GB2312" w:hint="eastAsia"/>
          <w:bCs/>
          <w:sz w:val="32"/>
          <w:szCs w:val="32"/>
        </w:rPr>
        <w:t>漯河水文水资源勘测局党支部  赵恩来</w:t>
      </w:r>
    </w:p>
    <w:p w:rsidR="00690B64" w:rsidRDefault="00690B64">
      <w:pPr>
        <w:rPr>
          <w:rFonts w:ascii="仿宋" w:eastAsia="仿宋" w:hAnsi="仿宋" w:cs="仿宋"/>
          <w:sz w:val="32"/>
          <w:szCs w:val="32"/>
        </w:rPr>
      </w:pPr>
    </w:p>
    <w:p w:rsidR="00690B64" w:rsidRPr="000F133A" w:rsidRDefault="00F213CF">
      <w:pPr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0F133A">
        <w:rPr>
          <w:rFonts w:ascii="仿宋_GB2312" w:eastAsia="仿宋_GB2312" w:hAnsi="仿宋" w:cs="仿宋" w:hint="eastAsia"/>
          <w:sz w:val="32"/>
          <w:szCs w:val="32"/>
        </w:rPr>
        <w:t>2019年，在厅党组和省局党委的正确领导下，漯河水文局党支部紧紧围绕水文中心工作，以党建规范化建设为抓手，</w:t>
      </w:r>
      <w:r w:rsidRPr="000F133A">
        <w:rPr>
          <w:rFonts w:ascii="仿宋_GB2312" w:eastAsia="仿宋_GB2312" w:hAnsi="仿宋" w:hint="eastAsia"/>
          <w:color w:val="000000"/>
          <w:sz w:val="32"/>
          <w:szCs w:val="32"/>
        </w:rPr>
        <w:t>认真履行党建“第一责任人”的职责。</w:t>
      </w:r>
    </w:p>
    <w:p w:rsidR="00690B64" w:rsidRPr="000F133A" w:rsidRDefault="00F213CF" w:rsidP="000F133A">
      <w:pPr>
        <w:ind w:firstLineChars="200" w:firstLine="674"/>
        <w:rPr>
          <w:rFonts w:ascii="仿宋" w:eastAsia="仿宋" w:hAnsi="仿宋"/>
          <w:color w:val="000000"/>
          <w:sz w:val="32"/>
          <w:szCs w:val="32"/>
        </w:rPr>
      </w:pPr>
      <w:r w:rsidRPr="000F133A">
        <w:rPr>
          <w:rStyle w:val="a4"/>
          <w:rFonts w:ascii="黑体" w:eastAsia="黑体" w:hAnsi="黑体" w:cs="黑体" w:hint="eastAsia"/>
          <w:bCs w:val="0"/>
          <w:color w:val="333333"/>
          <w:spacing w:val="8"/>
          <w:sz w:val="32"/>
          <w:szCs w:val="32"/>
          <w:shd w:val="clear" w:color="auto" w:fill="FFFFFF"/>
        </w:rPr>
        <w:t>一、2</w:t>
      </w:r>
      <w:r w:rsidRPr="000F133A">
        <w:rPr>
          <w:rStyle w:val="a4"/>
          <w:rFonts w:ascii="黑体" w:eastAsia="黑体" w:hAnsi="黑体" w:cs="黑体"/>
          <w:bCs w:val="0"/>
          <w:color w:val="333333"/>
          <w:spacing w:val="8"/>
          <w:sz w:val="32"/>
          <w:szCs w:val="32"/>
          <w:shd w:val="clear" w:color="auto" w:fill="FFFFFF"/>
        </w:rPr>
        <w:t>01</w:t>
      </w:r>
      <w:r w:rsidRPr="000F133A">
        <w:rPr>
          <w:rStyle w:val="a4"/>
          <w:rFonts w:ascii="黑体" w:eastAsia="黑体" w:hAnsi="黑体" w:cs="黑体" w:hint="eastAsia"/>
          <w:bCs w:val="0"/>
          <w:color w:val="333333"/>
          <w:spacing w:val="8"/>
          <w:sz w:val="32"/>
          <w:szCs w:val="32"/>
          <w:shd w:val="clear" w:color="auto" w:fill="FFFFFF"/>
        </w:rPr>
        <w:t>9年</w:t>
      </w:r>
      <w:r w:rsidRPr="000F133A">
        <w:rPr>
          <w:rStyle w:val="a4"/>
          <w:rFonts w:ascii="黑体" w:eastAsia="黑体" w:hAnsi="黑体" w:cs="黑体"/>
          <w:bCs w:val="0"/>
          <w:color w:val="333333"/>
          <w:spacing w:val="8"/>
          <w:sz w:val="32"/>
          <w:szCs w:val="32"/>
          <w:shd w:val="clear" w:color="auto" w:fill="FFFFFF"/>
        </w:rPr>
        <w:t>度</w:t>
      </w:r>
      <w:r w:rsidRPr="000F133A">
        <w:rPr>
          <w:rStyle w:val="a4"/>
          <w:rFonts w:ascii="黑体" w:eastAsia="黑体" w:hAnsi="黑体" w:cs="黑体" w:hint="eastAsia"/>
          <w:bCs w:val="0"/>
          <w:color w:val="333333"/>
          <w:spacing w:val="8"/>
          <w:sz w:val="32"/>
          <w:szCs w:val="32"/>
          <w:shd w:val="clear" w:color="auto" w:fill="FFFFFF"/>
        </w:rPr>
        <w:t>党</w:t>
      </w:r>
      <w:r w:rsidRPr="000F133A">
        <w:rPr>
          <w:rStyle w:val="a4"/>
          <w:rFonts w:ascii="黑体" w:eastAsia="黑体" w:hAnsi="黑体" w:cs="黑体"/>
          <w:bCs w:val="0"/>
          <w:color w:val="333333"/>
          <w:spacing w:val="8"/>
          <w:sz w:val="32"/>
          <w:szCs w:val="32"/>
          <w:shd w:val="clear" w:color="auto" w:fill="FFFFFF"/>
        </w:rPr>
        <w:t>建工作情况</w:t>
      </w:r>
    </w:p>
    <w:p w:rsidR="00690B64" w:rsidRPr="008C2A93" w:rsidRDefault="00F213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504" w:lineRule="atLeast"/>
        <w:ind w:firstLine="630"/>
        <w:jc w:val="both"/>
        <w:rPr>
          <w:rStyle w:val="a4"/>
          <w:rFonts w:ascii="黑体" w:eastAsia="黑体" w:hAnsi="楷体"/>
          <w:color w:val="333333"/>
          <w:spacing w:val="8"/>
          <w:sz w:val="32"/>
          <w:szCs w:val="32"/>
          <w:shd w:val="clear" w:color="auto" w:fill="FFFFFF"/>
        </w:rPr>
      </w:pPr>
      <w:r w:rsidRPr="008C2A93">
        <w:rPr>
          <w:rStyle w:val="a4"/>
          <w:rFonts w:ascii="黑体" w:eastAsia="黑体" w:hAnsi="楷体" w:hint="eastAsia"/>
          <w:color w:val="333333"/>
          <w:spacing w:val="8"/>
          <w:sz w:val="32"/>
          <w:szCs w:val="32"/>
          <w:shd w:val="clear" w:color="auto" w:fill="FFFFFF"/>
        </w:rPr>
        <w:t>加强学习，认真落实主体责任</w:t>
      </w:r>
    </w:p>
    <w:p w:rsidR="00690B64" w:rsidRPr="000F133A" w:rsidRDefault="00F213CF">
      <w:pPr>
        <w:ind w:firstLine="560"/>
        <w:jc w:val="left"/>
        <w:rPr>
          <w:rFonts w:ascii="仿宋_GB2312" w:eastAsia="仿宋_GB2312" w:hAnsi="仿宋"/>
          <w:color w:val="000000"/>
          <w:sz w:val="32"/>
          <w:szCs w:val="32"/>
        </w:rPr>
      </w:pPr>
      <w:proofErr w:type="gramStart"/>
      <w:r>
        <w:rPr>
          <w:rFonts w:ascii="仿宋" w:eastAsia="仿宋" w:hAnsi="仿宋" w:hint="eastAsia"/>
          <w:b/>
          <w:color w:val="333333"/>
          <w:spacing w:val="8"/>
          <w:sz w:val="32"/>
          <w:szCs w:val="32"/>
          <w:shd w:val="clear" w:color="auto" w:fill="FFFFFF"/>
        </w:rPr>
        <w:t>一</w:t>
      </w:r>
      <w:proofErr w:type="gramEnd"/>
      <w:r>
        <w:rPr>
          <w:rFonts w:ascii="仿宋" w:eastAsia="仿宋" w:hAnsi="仿宋" w:hint="eastAsia"/>
          <w:b/>
          <w:color w:val="333333"/>
          <w:spacing w:val="8"/>
          <w:sz w:val="32"/>
          <w:szCs w:val="32"/>
          <w:shd w:val="clear" w:color="auto" w:fill="FFFFFF"/>
        </w:rPr>
        <w:t>以学习引领。</w:t>
      </w:r>
      <w:r w:rsidRPr="000F133A">
        <w:rPr>
          <w:rFonts w:ascii="仿宋_GB2312" w:eastAsia="仿宋_GB2312" w:hAnsi="仿宋" w:hint="eastAsia"/>
          <w:color w:val="000000"/>
          <w:sz w:val="32"/>
          <w:szCs w:val="32"/>
        </w:rPr>
        <w:t>全年组织党务干部等？</w:t>
      </w:r>
      <w:proofErr w:type="gramStart"/>
      <w:r w:rsidRPr="000F133A">
        <w:rPr>
          <w:rFonts w:ascii="仿宋_GB2312" w:eastAsia="仿宋_GB2312" w:hAnsi="仿宋" w:hint="eastAsia"/>
          <w:color w:val="000000"/>
          <w:sz w:val="32"/>
          <w:szCs w:val="32"/>
        </w:rPr>
        <w:t>人次参加</w:t>
      </w:r>
      <w:proofErr w:type="gramEnd"/>
      <w:r w:rsidRPr="000F133A">
        <w:rPr>
          <w:rFonts w:ascii="仿宋_GB2312" w:eastAsia="仿宋_GB2312" w:hAnsi="仿宋" w:hint="eastAsia"/>
          <w:color w:val="000000"/>
          <w:sz w:val="32"/>
          <w:szCs w:val="32"/>
        </w:rPr>
        <w:t>上级党组织举办的培训班。</w:t>
      </w:r>
      <w:r w:rsidRPr="000F133A">
        <w:rPr>
          <w:rFonts w:ascii="仿宋_GB2312" w:eastAsia="仿宋_GB2312" w:hAnsi="仿宋" w:hint="eastAsia"/>
          <w:color w:val="333333"/>
          <w:spacing w:val="8"/>
          <w:sz w:val="32"/>
          <w:szCs w:val="32"/>
          <w:shd w:val="clear" w:color="auto" w:fill="FFFFFF"/>
        </w:rPr>
        <w:t>充分发挥党小组主观能动作用，</w:t>
      </w:r>
      <w:r w:rsidRPr="000F133A">
        <w:rPr>
          <w:rFonts w:ascii="仿宋_GB2312" w:eastAsia="仿宋_GB2312" w:hAnsi="仿宋" w:hint="eastAsia"/>
          <w:color w:val="000000"/>
          <w:sz w:val="32"/>
          <w:szCs w:val="32"/>
        </w:rPr>
        <w:t>组织集中学习40余次，本人为党员干部上党课2次，教育引导全局党员干部牢固树立“四个意识”、坚定“四个自信”、做到“两个维护”</w:t>
      </w:r>
      <w:bookmarkStart w:id="0" w:name="_GoBack"/>
      <w:bookmarkEnd w:id="0"/>
      <w:r w:rsidRPr="000F133A">
        <w:rPr>
          <w:rFonts w:ascii="仿宋_GB2312" w:eastAsia="仿宋_GB2312" w:hAnsi="仿宋" w:hint="eastAsia"/>
          <w:color w:val="000000"/>
          <w:sz w:val="32"/>
          <w:szCs w:val="32"/>
        </w:rPr>
        <w:t>。</w:t>
      </w:r>
      <w:r>
        <w:rPr>
          <w:rFonts w:ascii="仿宋" w:eastAsia="仿宋" w:hAnsi="仿宋" w:hint="eastAsia"/>
          <w:b/>
          <w:color w:val="333333"/>
          <w:spacing w:val="8"/>
          <w:sz w:val="32"/>
          <w:szCs w:val="32"/>
          <w:shd w:val="clear" w:color="auto" w:fill="FFFFFF"/>
        </w:rPr>
        <w:t>二是压实政治责任。</w:t>
      </w:r>
      <w:r w:rsidRPr="000F133A">
        <w:rPr>
          <w:rFonts w:ascii="仿宋_GB2312" w:eastAsia="仿宋_GB2312" w:hAnsi="仿宋" w:hint="eastAsia"/>
          <w:color w:val="000000"/>
          <w:sz w:val="32"/>
          <w:szCs w:val="32"/>
        </w:rPr>
        <w:t>结合我局</w:t>
      </w:r>
      <w:r w:rsidRPr="000F133A">
        <w:rPr>
          <w:rFonts w:ascii="仿宋_GB2312" w:eastAsia="仿宋_GB2312" w:hAnsi="仿宋" w:cs="仿宋" w:hint="eastAsia"/>
          <w:sz w:val="32"/>
          <w:szCs w:val="32"/>
        </w:rPr>
        <w:t>2019年新增21名职工，其中党员7人，考虑到</w:t>
      </w:r>
      <w:proofErr w:type="gramStart"/>
      <w:r w:rsidRPr="000F133A">
        <w:rPr>
          <w:rFonts w:ascii="仿宋_GB2312" w:eastAsia="仿宋_GB2312" w:hAnsi="仿宋" w:cs="仿宋" w:hint="eastAsia"/>
          <w:sz w:val="32"/>
          <w:szCs w:val="32"/>
        </w:rPr>
        <w:t>漯河局</w:t>
      </w:r>
      <w:proofErr w:type="gramEnd"/>
      <w:r w:rsidRPr="000F133A">
        <w:rPr>
          <w:rFonts w:ascii="仿宋_GB2312" w:eastAsia="仿宋_GB2312" w:hAnsi="仿宋" w:cs="仿宋" w:hint="eastAsia"/>
          <w:sz w:val="32"/>
          <w:szCs w:val="32"/>
        </w:rPr>
        <w:t>职工和党员队伍扩大了，支部就及时研究对</w:t>
      </w:r>
      <w:r w:rsidR="00CD7A70">
        <w:rPr>
          <w:rFonts w:ascii="仿宋_GB2312" w:eastAsia="仿宋_GB2312" w:hAnsi="仿宋" w:cs="仿宋" w:hint="eastAsia"/>
          <w:sz w:val="32"/>
          <w:szCs w:val="32"/>
        </w:rPr>
        <w:t>科室人员和</w:t>
      </w:r>
      <w:r w:rsidRPr="000F133A">
        <w:rPr>
          <w:rFonts w:ascii="仿宋_GB2312" w:eastAsia="仿宋_GB2312" w:hAnsi="仿宋" w:cs="仿宋" w:hint="eastAsia"/>
          <w:sz w:val="32"/>
          <w:szCs w:val="32"/>
        </w:rPr>
        <w:t>党小组进行重新划分。为促进党小组的活力并历练年轻党员，选派青年党员为党小组组长，让各组长充分发挥他们的主观能动性，在组织学习、策划党内活动方面进行有益探索，从目前的效果看卓有成效。</w:t>
      </w:r>
    </w:p>
    <w:p w:rsidR="00690B64" w:rsidRPr="008C2A93" w:rsidRDefault="00F213CF" w:rsidP="008C2A93">
      <w:pPr>
        <w:numPr>
          <w:ilvl w:val="0"/>
          <w:numId w:val="2"/>
        </w:numPr>
        <w:ind w:firstLineChars="200" w:firstLine="643"/>
        <w:rPr>
          <w:rFonts w:ascii="黑体" w:eastAsia="黑体" w:hAnsi="仿宋"/>
          <w:b/>
          <w:bCs/>
          <w:color w:val="000000"/>
          <w:sz w:val="32"/>
          <w:szCs w:val="32"/>
        </w:rPr>
      </w:pPr>
      <w:r w:rsidRPr="008C2A93">
        <w:rPr>
          <w:rFonts w:ascii="黑体" w:eastAsia="黑体" w:hAnsi="仿宋" w:hint="eastAsia"/>
          <w:b/>
          <w:bCs/>
          <w:color w:val="000000"/>
          <w:sz w:val="32"/>
          <w:szCs w:val="32"/>
        </w:rPr>
        <w:t>扎实开展“不忘初心 牢记使命”主题教育</w:t>
      </w:r>
    </w:p>
    <w:p w:rsidR="00690B64" w:rsidRPr="000F133A" w:rsidRDefault="00F213CF">
      <w:pPr>
        <w:ind w:firstLine="560"/>
        <w:jc w:val="left"/>
        <w:rPr>
          <w:rFonts w:ascii="仿宋_GB2312" w:eastAsia="仿宋_GB2312" w:hAnsi="仿宋" w:cs="仿宋"/>
          <w:sz w:val="32"/>
          <w:szCs w:val="32"/>
        </w:rPr>
      </w:pPr>
      <w:r w:rsidRPr="000F133A">
        <w:rPr>
          <w:rFonts w:ascii="仿宋_GB2312" w:eastAsia="仿宋_GB2312" w:hAnsiTheme="minorEastAsia" w:hint="eastAsia"/>
          <w:sz w:val="28"/>
          <w:szCs w:val="28"/>
        </w:rPr>
        <w:t xml:space="preserve"> </w:t>
      </w:r>
      <w:r w:rsidRPr="000F133A">
        <w:rPr>
          <w:rFonts w:ascii="仿宋_GB2312" w:eastAsia="仿宋_GB2312" w:hAnsi="仿宋" w:cs="仿宋" w:hint="eastAsia"/>
          <w:sz w:val="32"/>
          <w:szCs w:val="32"/>
        </w:rPr>
        <w:t>开展“不忘初心、牢记使命”主题教育，</w:t>
      </w:r>
      <w:proofErr w:type="gramStart"/>
      <w:r w:rsidRPr="000F133A">
        <w:rPr>
          <w:rFonts w:ascii="仿宋_GB2312" w:eastAsia="仿宋_GB2312" w:hAnsi="仿宋" w:cs="仿宋" w:hint="eastAsia"/>
          <w:sz w:val="32"/>
          <w:szCs w:val="32"/>
        </w:rPr>
        <w:t>是用习近</w:t>
      </w:r>
      <w:proofErr w:type="gramEnd"/>
      <w:r w:rsidRPr="000F133A">
        <w:rPr>
          <w:rFonts w:ascii="仿宋_GB2312" w:eastAsia="仿宋_GB2312" w:hAnsi="仿宋" w:cs="仿宋" w:hint="eastAsia"/>
          <w:sz w:val="32"/>
          <w:szCs w:val="32"/>
        </w:rPr>
        <w:t>平新时代中国特色社会主义思想武装全党的迫切需要，是推进新</w:t>
      </w:r>
      <w:r w:rsidRPr="000F133A">
        <w:rPr>
          <w:rFonts w:ascii="仿宋_GB2312" w:eastAsia="仿宋_GB2312" w:hAnsi="仿宋" w:cs="仿宋" w:hint="eastAsia"/>
          <w:sz w:val="32"/>
          <w:szCs w:val="32"/>
        </w:rPr>
        <w:lastRenderedPageBreak/>
        <w:t>时代党的建设的迫切需要，是保持党同人民群众血肉联系的迫切需要，是实现党的十九大确定的目标任务的迫切需要。</w:t>
      </w:r>
    </w:p>
    <w:p w:rsidR="00690B64" w:rsidRPr="000F133A" w:rsidRDefault="00F213CF">
      <w:pPr>
        <w:ind w:firstLine="560"/>
        <w:jc w:val="left"/>
        <w:rPr>
          <w:rFonts w:ascii="仿宋_GB2312" w:eastAsia="仿宋_GB2312" w:hAnsi="仿宋" w:cs="仿宋"/>
          <w:sz w:val="32"/>
          <w:szCs w:val="32"/>
        </w:rPr>
      </w:pPr>
      <w:r w:rsidRPr="000F133A">
        <w:rPr>
          <w:rFonts w:ascii="仿宋_GB2312" w:eastAsia="仿宋_GB2312" w:hAnsi="仿宋" w:cs="仿宋" w:hint="eastAsia"/>
          <w:sz w:val="32"/>
          <w:szCs w:val="32"/>
        </w:rPr>
        <w:t>作为</w:t>
      </w:r>
      <w:proofErr w:type="gramStart"/>
      <w:r w:rsidRPr="000F133A">
        <w:rPr>
          <w:rFonts w:ascii="仿宋_GB2312" w:eastAsia="仿宋_GB2312" w:hAnsi="仿宋" w:cs="仿宋" w:hint="eastAsia"/>
          <w:sz w:val="32"/>
          <w:szCs w:val="32"/>
        </w:rPr>
        <w:t>漯河局</w:t>
      </w:r>
      <w:proofErr w:type="gramEnd"/>
      <w:r w:rsidRPr="000F133A">
        <w:rPr>
          <w:rFonts w:ascii="仿宋_GB2312" w:eastAsia="仿宋_GB2312" w:hAnsi="仿宋" w:cs="仿宋" w:hint="eastAsia"/>
          <w:sz w:val="32"/>
          <w:szCs w:val="32"/>
        </w:rPr>
        <w:t>的党支部副书记，我深深地认识到搞好这次主题教育活动无论是对单位工作的促进，还是对全体职工的思想和生活都是一次大的洗礼，因此我在搞好业务工作的同时紧跟着省局党委的统一部署，带领大家按着时间节点，不折不扣甚至创造性地开展“不忘初心、牢记使命”主题教育。在找差距、抓落实这个阶段，我们按照省局单位统一部署在全体职工范围内从查学风、查党性、查政治观、查责权观、查领导方式和工作方法以及其他方面开展了意见建议征集征求活动，并召开中层干部会面对面一起找问题、补短板、提建议，主题教育活动小组多次开会一起查摆问题，开展批评与自我批评；对查摆出来的问题进行深入的剖析和研究，找出原因，建立</w:t>
      </w:r>
      <w:proofErr w:type="gramStart"/>
      <w:r w:rsidRPr="000F133A">
        <w:rPr>
          <w:rFonts w:ascii="仿宋_GB2312" w:eastAsia="仿宋_GB2312" w:hAnsi="仿宋" w:cs="仿宋" w:hint="eastAsia"/>
          <w:sz w:val="32"/>
          <w:szCs w:val="32"/>
        </w:rPr>
        <w:t>整改台</w:t>
      </w:r>
      <w:proofErr w:type="gramEnd"/>
      <w:r w:rsidRPr="000F133A">
        <w:rPr>
          <w:rFonts w:ascii="仿宋_GB2312" w:eastAsia="仿宋_GB2312" w:hAnsi="仿宋" w:cs="仿宋" w:hint="eastAsia"/>
          <w:sz w:val="32"/>
          <w:szCs w:val="32"/>
        </w:rPr>
        <w:t>账，落实整改的责任人，提出整改的方法和时限。</w:t>
      </w:r>
    </w:p>
    <w:p w:rsidR="00690B64" w:rsidRPr="000F133A" w:rsidRDefault="00F213CF" w:rsidP="00B9750B">
      <w:pPr>
        <w:ind w:firstLineChars="200" w:firstLine="640"/>
        <w:jc w:val="left"/>
        <w:rPr>
          <w:rFonts w:ascii="仿宋_GB2312" w:eastAsia="仿宋_GB2312" w:hAnsi="仿宋" w:cs="仿宋"/>
          <w:sz w:val="32"/>
          <w:szCs w:val="32"/>
        </w:rPr>
      </w:pPr>
      <w:r w:rsidRPr="000F133A">
        <w:rPr>
          <w:rFonts w:ascii="仿宋_GB2312" w:eastAsia="仿宋_GB2312" w:hAnsi="仿宋" w:cs="仿宋" w:hint="eastAsia"/>
          <w:sz w:val="32"/>
          <w:szCs w:val="32"/>
        </w:rPr>
        <w:t>在建设工作方面，我们借主题教育的东风，紧抓漯河航运建设补偿漯河、马湾水文站测报设施改造的机会，不辞劳苦，克服重重困难多方做工作，长远谋划，科学部署，组建</w:t>
      </w:r>
      <w:proofErr w:type="gramStart"/>
      <w:r w:rsidRPr="000F133A">
        <w:rPr>
          <w:rFonts w:ascii="仿宋_GB2312" w:eastAsia="仿宋_GB2312" w:hAnsi="仿宋" w:cs="仿宋" w:hint="eastAsia"/>
          <w:sz w:val="32"/>
          <w:szCs w:val="32"/>
        </w:rPr>
        <w:t>漯河局水文</w:t>
      </w:r>
      <w:proofErr w:type="gramEnd"/>
      <w:r w:rsidRPr="000F133A">
        <w:rPr>
          <w:rFonts w:ascii="仿宋_GB2312" w:eastAsia="仿宋_GB2312" w:hAnsi="仿宋" w:cs="仿宋" w:hint="eastAsia"/>
          <w:sz w:val="32"/>
          <w:szCs w:val="32"/>
        </w:rPr>
        <w:t>信息采集、显示和操控中心，计划分步将全局三个测站的缆道集中在漯河水文操控中心，达到既能在站又远程操控，并</w:t>
      </w:r>
      <w:r w:rsidR="00CD7A70">
        <w:rPr>
          <w:rFonts w:ascii="仿宋_GB2312" w:eastAsia="仿宋_GB2312" w:hAnsi="仿宋" w:cs="仿宋" w:hint="eastAsia"/>
          <w:sz w:val="32"/>
          <w:szCs w:val="32"/>
        </w:rPr>
        <w:t>计划</w:t>
      </w:r>
      <w:r w:rsidRPr="000F133A">
        <w:rPr>
          <w:rFonts w:ascii="仿宋_GB2312" w:eastAsia="仿宋_GB2312" w:hAnsi="仿宋" w:cs="仿宋" w:hint="eastAsia"/>
          <w:sz w:val="32"/>
          <w:szCs w:val="32"/>
        </w:rPr>
        <w:t>将各巡测站、水位站、遥测雨量站视频、图片和数据通过中心大屏幕进行集中显示，为今后的测区管理</w:t>
      </w:r>
      <w:r w:rsidRPr="000F133A">
        <w:rPr>
          <w:rFonts w:ascii="仿宋_GB2312" w:eastAsia="仿宋_GB2312" w:hAnsi="仿宋" w:cs="仿宋" w:hint="eastAsia"/>
          <w:sz w:val="32"/>
          <w:szCs w:val="32"/>
        </w:rPr>
        <w:lastRenderedPageBreak/>
        <w:t>和水文监测现代化建设创新出更宽更多样化的新局面。</w:t>
      </w:r>
    </w:p>
    <w:p w:rsidR="00690B64" w:rsidRPr="008C2A93" w:rsidRDefault="00F213CF" w:rsidP="008C2A93">
      <w:pPr>
        <w:ind w:leftChars="200" w:left="420"/>
        <w:jc w:val="left"/>
        <w:rPr>
          <w:rFonts w:ascii="黑体" w:eastAsia="黑体" w:hAnsiTheme="minorEastAsia"/>
          <w:sz w:val="28"/>
          <w:szCs w:val="28"/>
        </w:rPr>
      </w:pPr>
      <w:r w:rsidRPr="008C2A93">
        <w:rPr>
          <w:rFonts w:ascii="黑体" w:eastAsia="黑体" w:hAnsi="仿宋" w:hint="eastAsia"/>
          <w:b/>
          <w:bCs/>
          <w:color w:val="000000"/>
          <w:sz w:val="32"/>
          <w:szCs w:val="32"/>
        </w:rPr>
        <w:t>（三）强化意识形态，提高意识形态</w:t>
      </w:r>
    </w:p>
    <w:p w:rsidR="00690B64" w:rsidRPr="000F133A" w:rsidRDefault="00F213CF">
      <w:pPr>
        <w:overflowPunct w:val="0"/>
        <w:adjustRightInd w:val="0"/>
        <w:spacing w:line="62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0F133A">
        <w:rPr>
          <w:rFonts w:ascii="仿宋_GB2312" w:eastAsia="仿宋_GB2312" w:hAnsi="仿宋" w:hint="eastAsia"/>
          <w:sz w:val="32"/>
          <w:szCs w:val="32"/>
        </w:rPr>
        <w:t>高度重视意识形态工作</w:t>
      </w:r>
      <w:r w:rsidRPr="000F133A">
        <w:rPr>
          <w:rFonts w:ascii="仿宋_GB2312" w:eastAsia="仿宋_GB2312" w:hAnsi="仿宋" w:cs="仿宋" w:hint="eastAsia"/>
          <w:b/>
          <w:bCs/>
          <w:sz w:val="32"/>
          <w:szCs w:val="32"/>
        </w:rPr>
        <w:t>。</w:t>
      </w:r>
      <w:r w:rsidRPr="000F133A">
        <w:rPr>
          <w:rFonts w:ascii="仿宋_GB2312" w:eastAsia="仿宋_GB2312" w:hAnsi="仿宋" w:cs="仿宋" w:hint="eastAsia"/>
          <w:sz w:val="32"/>
          <w:szCs w:val="32"/>
        </w:rPr>
        <w:t>针对意识形态的重点工作，</w:t>
      </w:r>
      <w:r w:rsidRPr="000F133A">
        <w:rPr>
          <w:rFonts w:ascii="仿宋_GB2312" w:eastAsia="仿宋_GB2312" w:hint="eastAsia"/>
          <w:sz w:val="32"/>
          <w:szCs w:val="32"/>
        </w:rPr>
        <w:t>坚持集体学习和自学相结合，全年开展各类集中学习40多次，</w:t>
      </w:r>
      <w:r w:rsidRPr="000F133A">
        <w:rPr>
          <w:rFonts w:ascii="仿宋_GB2312" w:eastAsia="仿宋_GB2312" w:hAnsi="仿宋" w:cs="仿宋" w:hint="eastAsia"/>
          <w:sz w:val="32"/>
          <w:szCs w:val="32"/>
        </w:rPr>
        <w:t>适时开展了庆祝中国人民共和国成立70周年活动，</w:t>
      </w:r>
      <w:r w:rsidRPr="000F133A">
        <w:rPr>
          <w:rFonts w:ascii="仿宋_GB2312" w:eastAsia="仿宋_GB2312" w:hAnsi="仿宋" w:hint="eastAsia"/>
          <w:sz w:val="32"/>
          <w:szCs w:val="32"/>
        </w:rPr>
        <w:t>落实了工作责任制，明确了工作职责，建立了五项制度。注重用科学理论武装头脑，利用学习强国平台组织党员开展日常自学，加强对网络聊天工具等意识形态阵地的管控，主动唱响主旋律、坚守主阵地、凝聚正能量。</w:t>
      </w:r>
    </w:p>
    <w:p w:rsidR="00690B64" w:rsidRPr="008C2A93" w:rsidRDefault="00F213CF" w:rsidP="008C2A93">
      <w:pPr>
        <w:overflowPunct w:val="0"/>
        <w:adjustRightInd w:val="0"/>
        <w:spacing w:line="620" w:lineRule="exact"/>
        <w:ind w:leftChars="200" w:left="420"/>
        <w:jc w:val="left"/>
        <w:rPr>
          <w:rFonts w:ascii="黑体" w:eastAsia="黑体" w:hAnsi="仿宋"/>
          <w:sz w:val="32"/>
          <w:szCs w:val="32"/>
        </w:rPr>
      </w:pPr>
      <w:r w:rsidRPr="008C2A93">
        <w:rPr>
          <w:rFonts w:ascii="黑体" w:eastAsia="黑体" w:hAnsi="仿宋" w:hint="eastAsia"/>
          <w:b/>
          <w:bCs/>
          <w:color w:val="000000"/>
          <w:sz w:val="32"/>
          <w:szCs w:val="32"/>
        </w:rPr>
        <w:t>（四）精神文明建设，内强素质外树形</w:t>
      </w:r>
      <w:proofErr w:type="gramStart"/>
      <w:r w:rsidRPr="008C2A93">
        <w:rPr>
          <w:rFonts w:ascii="黑体" w:eastAsia="黑体" w:hAnsi="仿宋" w:hint="eastAsia"/>
          <w:b/>
          <w:bCs/>
          <w:color w:val="000000"/>
          <w:sz w:val="32"/>
          <w:szCs w:val="32"/>
        </w:rPr>
        <w:t>象</w:t>
      </w:r>
      <w:proofErr w:type="gramEnd"/>
      <w:r w:rsidRPr="008C2A93">
        <w:rPr>
          <w:rFonts w:ascii="黑体" w:eastAsia="黑体" w:hAnsi="仿宋" w:hint="eastAsia"/>
          <w:b/>
          <w:bCs/>
          <w:color w:val="000000"/>
          <w:sz w:val="32"/>
          <w:szCs w:val="32"/>
        </w:rPr>
        <w:t>。</w:t>
      </w:r>
    </w:p>
    <w:p w:rsidR="00690B64" w:rsidRDefault="00F213CF">
      <w:pPr>
        <w:ind w:firstLineChars="200" w:firstLine="640"/>
        <w:outlineLvl w:val="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2019年</w:t>
      </w:r>
      <w:proofErr w:type="gramStart"/>
      <w:r>
        <w:rPr>
          <w:rFonts w:ascii="仿宋_GB2312" w:eastAsia="仿宋_GB2312" w:hAnsi="仿宋" w:hint="eastAsia"/>
          <w:bCs/>
          <w:sz w:val="32"/>
          <w:szCs w:val="32"/>
        </w:rPr>
        <w:t>漯河局</w:t>
      </w:r>
      <w:proofErr w:type="gramEnd"/>
      <w:r>
        <w:rPr>
          <w:rFonts w:ascii="仿宋_GB2312" w:eastAsia="仿宋_GB2312" w:hAnsi="仿宋" w:hint="eastAsia"/>
          <w:bCs/>
          <w:sz w:val="32"/>
          <w:szCs w:val="32"/>
        </w:rPr>
        <w:t>精神文明建设在漯河市文明办的精心指导和大力支持下，在省水文局党委和局党支部班子的正确领导下成绩斐然，市级文明创建考核系统取得114.8分的好成绩，省级文明单位也已获得通过（已公示）。</w:t>
      </w:r>
    </w:p>
    <w:p w:rsidR="00690B64" w:rsidRDefault="00F213CF">
      <w:pPr>
        <w:ind w:firstLineChars="200" w:firstLine="640"/>
        <w:outlineLvl w:val="0"/>
        <w:rPr>
          <w:rFonts w:ascii="仿宋_GB2312" w:eastAsia="仿宋_GB2312" w:hAnsi="仿宋"/>
          <w:bCs/>
          <w:sz w:val="32"/>
          <w:szCs w:val="32"/>
        </w:rPr>
      </w:pPr>
      <w:proofErr w:type="gramStart"/>
      <w:r>
        <w:rPr>
          <w:rFonts w:ascii="仿宋_GB2312" w:eastAsia="仿宋_GB2312" w:hAnsi="仿宋" w:hint="eastAsia"/>
          <w:bCs/>
          <w:sz w:val="32"/>
          <w:szCs w:val="32"/>
        </w:rPr>
        <w:t>漯河局</w:t>
      </w:r>
      <w:proofErr w:type="gramEnd"/>
      <w:r>
        <w:rPr>
          <w:rFonts w:ascii="仿宋_GB2312" w:eastAsia="仿宋_GB2312" w:hAnsi="仿宋" w:hint="eastAsia"/>
          <w:bCs/>
          <w:sz w:val="32"/>
          <w:szCs w:val="32"/>
        </w:rPr>
        <w:t>还积极利用水文专业优势开展例如世界水日进校园、中国</w:t>
      </w:r>
      <w:proofErr w:type="gramStart"/>
      <w:r>
        <w:rPr>
          <w:rFonts w:ascii="仿宋_GB2312" w:eastAsia="仿宋_GB2312" w:hAnsi="仿宋" w:hint="eastAsia"/>
          <w:bCs/>
          <w:sz w:val="32"/>
          <w:szCs w:val="32"/>
        </w:rPr>
        <w:t>水周走进</w:t>
      </w:r>
      <w:proofErr w:type="gramEnd"/>
      <w:r>
        <w:rPr>
          <w:rFonts w:ascii="仿宋_GB2312" w:eastAsia="仿宋_GB2312" w:hAnsi="仿宋" w:hint="eastAsia"/>
          <w:bCs/>
          <w:sz w:val="32"/>
          <w:szCs w:val="32"/>
        </w:rPr>
        <w:t>水文站、预防未成年人溺水志愿宣讲进校园等活动。特别是防溺水进校园活动，开展51场，覆盖4万多人，漯河晚报头版报道我局事迹。大河网、</w:t>
      </w:r>
      <w:proofErr w:type="gramStart"/>
      <w:r>
        <w:rPr>
          <w:rFonts w:ascii="仿宋_GB2312" w:eastAsia="仿宋_GB2312" w:hAnsi="仿宋" w:hint="eastAsia"/>
          <w:bCs/>
          <w:sz w:val="32"/>
          <w:szCs w:val="32"/>
        </w:rPr>
        <w:t>映象</w:t>
      </w:r>
      <w:proofErr w:type="gramEnd"/>
      <w:r>
        <w:rPr>
          <w:rFonts w:ascii="仿宋_GB2312" w:eastAsia="仿宋_GB2312" w:hAnsi="仿宋" w:hint="eastAsia"/>
          <w:bCs/>
          <w:sz w:val="32"/>
          <w:szCs w:val="32"/>
        </w:rPr>
        <w:t>网、河南文明网、漯河电视台等媒体30余次报道。</w:t>
      </w:r>
    </w:p>
    <w:p w:rsidR="00690B64" w:rsidRDefault="00F213CF">
      <w:pPr>
        <w:ind w:firstLineChars="200" w:firstLine="640"/>
        <w:outlineLvl w:val="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在浓厚的精神文明建设氛围中，</w:t>
      </w:r>
      <w:proofErr w:type="gramStart"/>
      <w:r>
        <w:rPr>
          <w:rFonts w:ascii="仿宋_GB2312" w:eastAsia="仿宋_GB2312" w:hAnsi="仿宋" w:hint="eastAsia"/>
          <w:bCs/>
          <w:sz w:val="32"/>
          <w:szCs w:val="32"/>
        </w:rPr>
        <w:t>漯河局涌现</w:t>
      </w:r>
      <w:proofErr w:type="gramEnd"/>
      <w:r>
        <w:rPr>
          <w:rFonts w:ascii="仿宋_GB2312" w:eastAsia="仿宋_GB2312" w:hAnsi="仿宋" w:hint="eastAsia"/>
          <w:bCs/>
          <w:sz w:val="32"/>
          <w:szCs w:val="32"/>
        </w:rPr>
        <w:t>出了许多先进典型：如2019年水利厅精神文明先进个人、文明家庭杨斌、我局志愿团队获得2019年漯河十佳市民、河南省水文</w:t>
      </w:r>
      <w:r>
        <w:rPr>
          <w:rFonts w:ascii="仿宋_GB2312" w:eastAsia="仿宋_GB2312" w:hAnsi="仿宋" w:hint="eastAsia"/>
          <w:bCs/>
          <w:sz w:val="32"/>
          <w:szCs w:val="32"/>
        </w:rPr>
        <w:lastRenderedPageBreak/>
        <w:t>系统最美水文人张红梅、路松奇、徐松振等典型，我局财务科也获得河南省水文系统文明科室的殊荣。这些典型的涌现，也是</w:t>
      </w:r>
      <w:proofErr w:type="gramStart"/>
      <w:r>
        <w:rPr>
          <w:rFonts w:ascii="仿宋_GB2312" w:eastAsia="仿宋_GB2312" w:hAnsi="仿宋" w:hint="eastAsia"/>
          <w:bCs/>
          <w:sz w:val="32"/>
          <w:szCs w:val="32"/>
        </w:rPr>
        <w:t>漯河局</w:t>
      </w:r>
      <w:proofErr w:type="gramEnd"/>
      <w:r>
        <w:rPr>
          <w:rFonts w:ascii="仿宋_GB2312" w:eastAsia="仿宋_GB2312" w:hAnsi="仿宋" w:hint="eastAsia"/>
          <w:bCs/>
          <w:sz w:val="32"/>
          <w:szCs w:val="32"/>
        </w:rPr>
        <w:t>重视狠抓精神文明建设的必然结果。</w:t>
      </w:r>
    </w:p>
    <w:p w:rsidR="00690B64" w:rsidRPr="008C2A93" w:rsidRDefault="00F213CF" w:rsidP="008C2A93">
      <w:pPr>
        <w:spacing w:line="560" w:lineRule="exact"/>
        <w:ind w:firstLineChars="200" w:firstLine="674"/>
        <w:rPr>
          <w:rStyle w:val="a4"/>
          <w:rFonts w:ascii="黑体" w:eastAsia="黑体" w:hAnsi="楷体"/>
          <w:color w:val="333333"/>
          <w:spacing w:val="8"/>
          <w:sz w:val="32"/>
          <w:szCs w:val="32"/>
          <w:shd w:val="clear" w:color="auto" w:fill="FFFFFF"/>
        </w:rPr>
      </w:pPr>
      <w:r w:rsidRPr="008C2A93">
        <w:rPr>
          <w:rStyle w:val="a4"/>
          <w:rFonts w:ascii="黑体" w:eastAsia="黑体" w:hAnsi="楷体" w:hint="eastAsia"/>
          <w:color w:val="333333"/>
          <w:spacing w:val="8"/>
          <w:sz w:val="32"/>
          <w:szCs w:val="32"/>
          <w:shd w:val="clear" w:color="auto" w:fill="FFFFFF"/>
        </w:rPr>
        <w:t xml:space="preserve"> </w:t>
      </w:r>
      <w:r w:rsidRPr="008C2A93">
        <w:rPr>
          <w:rFonts w:ascii="黑体" w:eastAsia="黑体" w:hAnsi="楷体" w:cs="楷体" w:hint="eastAsia"/>
          <w:b/>
          <w:sz w:val="32"/>
          <w:szCs w:val="32"/>
        </w:rPr>
        <w:t>(五)认真履行党风廉政职责</w:t>
      </w:r>
    </w:p>
    <w:p w:rsidR="00690B64" w:rsidRPr="000F133A" w:rsidRDefault="00F213CF" w:rsidP="000F133A">
      <w:pPr>
        <w:overflowPunct w:val="0"/>
        <w:adjustRightInd w:val="0"/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F133A">
        <w:rPr>
          <w:rFonts w:ascii="仿宋_GB2312" w:eastAsia="仿宋_GB2312" w:hint="eastAsia"/>
          <w:sz w:val="32"/>
          <w:szCs w:val="32"/>
        </w:rPr>
        <w:t>抓紧党风廉政教育。</w:t>
      </w:r>
      <w:r w:rsidRPr="000F133A">
        <w:rPr>
          <w:rFonts w:ascii="仿宋_GB2312" w:eastAsia="仿宋_GB2312" w:hAnsi="仿宋" w:hint="eastAsia"/>
          <w:sz w:val="32"/>
          <w:szCs w:val="32"/>
        </w:rPr>
        <w:t>积极组织党员干部学习了新修订的《中国共产党纪律处分条例》等法规，用好典型案件、身边发生的违纪违法案例以案促改。</w:t>
      </w:r>
      <w:r w:rsidRPr="000F133A">
        <w:rPr>
          <w:rFonts w:ascii="仿宋_GB2312" w:eastAsia="仿宋_GB2312" w:hAnsi="仿宋" w:hint="eastAsia"/>
          <w:color w:val="000000"/>
          <w:sz w:val="32"/>
          <w:szCs w:val="32"/>
        </w:rPr>
        <w:t>年初与各党支部签订了《党风廉政建设目标责任书》。持续贯彻落实</w:t>
      </w:r>
      <w:r w:rsidRPr="000F133A">
        <w:rPr>
          <w:rFonts w:ascii="仿宋_GB2312" w:eastAsia="仿宋_GB2312" w:hAnsi="仿宋" w:hint="eastAsia"/>
          <w:sz w:val="32"/>
          <w:szCs w:val="32"/>
        </w:rPr>
        <w:t>中央八项规定实施细则精神和省委省政府《实施办法》的执行情况。完善了</w:t>
      </w:r>
      <w:r w:rsidRPr="000F133A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公务</w:t>
      </w:r>
      <w:r w:rsidRPr="000F133A">
        <w:rPr>
          <w:rFonts w:ascii="仿宋_GB2312" w:eastAsia="仿宋_GB2312" w:hAnsi="仿宋" w:hint="eastAsia"/>
          <w:color w:val="000000"/>
          <w:sz w:val="32"/>
          <w:szCs w:val="32"/>
        </w:rPr>
        <w:t>接待、公车使用等各项制度</w:t>
      </w:r>
      <w:r w:rsidRPr="000F133A">
        <w:rPr>
          <w:rFonts w:ascii="仿宋_GB2312" w:eastAsia="仿宋_GB2312" w:hAnsi="仿宋" w:hint="eastAsia"/>
          <w:sz w:val="32"/>
          <w:szCs w:val="32"/>
        </w:rPr>
        <w:t>工作。</w:t>
      </w:r>
    </w:p>
    <w:p w:rsidR="00690B64" w:rsidRPr="000F133A" w:rsidRDefault="00F213CF" w:rsidP="000F133A">
      <w:pPr>
        <w:spacing w:line="600" w:lineRule="exact"/>
        <w:ind w:firstLineChars="196" w:firstLine="630"/>
        <w:rPr>
          <w:rFonts w:ascii="仿宋" w:eastAsia="仿宋" w:hAnsi="仿宋"/>
          <w:b/>
          <w:sz w:val="32"/>
          <w:szCs w:val="32"/>
        </w:rPr>
      </w:pPr>
      <w:r w:rsidRPr="000F133A">
        <w:rPr>
          <w:rFonts w:ascii="黑体" w:eastAsia="黑体" w:hAnsi="黑体" w:hint="eastAsia"/>
          <w:b/>
          <w:bCs/>
          <w:color w:val="000000"/>
          <w:sz w:val="32"/>
          <w:szCs w:val="32"/>
        </w:rPr>
        <w:t>二、存在的主要问题</w:t>
      </w:r>
    </w:p>
    <w:p w:rsidR="00690B64" w:rsidRPr="000F133A" w:rsidRDefault="00F213CF">
      <w:pPr>
        <w:overflowPunct w:val="0"/>
        <w:adjustRightInd w:val="0"/>
        <w:spacing w:line="62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0F133A">
        <w:rPr>
          <w:rFonts w:ascii="仿宋_GB2312" w:eastAsia="仿宋_GB2312" w:hAnsi="仿宋" w:cs="仿宋" w:hint="eastAsia"/>
          <w:sz w:val="32"/>
          <w:szCs w:val="32"/>
        </w:rPr>
        <w:t>1、</w:t>
      </w:r>
      <w:proofErr w:type="gramStart"/>
      <w:r w:rsidRPr="000F133A">
        <w:rPr>
          <w:rFonts w:ascii="仿宋_GB2312" w:eastAsia="仿宋_GB2312" w:hAnsi="仿宋" w:cs="仿宋" w:hint="eastAsia"/>
          <w:sz w:val="32"/>
          <w:szCs w:val="32"/>
        </w:rPr>
        <w:t>漯河局</w:t>
      </w:r>
      <w:proofErr w:type="gramEnd"/>
      <w:r w:rsidRPr="000F133A">
        <w:rPr>
          <w:rFonts w:ascii="仿宋_GB2312" w:eastAsia="仿宋_GB2312" w:hAnsi="仿宋" w:cs="仿宋" w:hint="eastAsia"/>
          <w:sz w:val="32"/>
          <w:szCs w:val="32"/>
        </w:rPr>
        <w:t>今年又接收了21名新同志，占全局职工总数的五分之二，新职工良莠不齐，有的没有正常上班多年，积习难改，啥也不想干，水文业务工作是从零学起，职工管理难度大。</w:t>
      </w:r>
    </w:p>
    <w:p w:rsidR="00690B64" w:rsidRPr="000F133A" w:rsidRDefault="00F213CF">
      <w:pPr>
        <w:overflowPunct w:val="0"/>
        <w:adjustRightInd w:val="0"/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F133A">
        <w:rPr>
          <w:rFonts w:ascii="仿宋_GB2312" w:eastAsia="仿宋_GB2312" w:hAnsi="仿宋" w:cs="仿宋" w:hint="eastAsia"/>
          <w:sz w:val="32"/>
          <w:szCs w:val="32"/>
        </w:rPr>
        <w:t>2、二是负责党建的同志为今年刚划转人员，工作刚接手，有待加强。党建和文明创建经费需要投入更多。</w:t>
      </w:r>
    </w:p>
    <w:p w:rsidR="00690B64" w:rsidRPr="000F133A" w:rsidRDefault="00F213CF">
      <w:pPr>
        <w:ind w:firstLineChars="200" w:firstLine="640"/>
        <w:jc w:val="left"/>
        <w:rPr>
          <w:rFonts w:ascii="仿宋_GB2312" w:eastAsia="仿宋_GB2312" w:hAnsiTheme="minorEastAsia"/>
          <w:sz w:val="32"/>
          <w:szCs w:val="32"/>
        </w:rPr>
      </w:pPr>
      <w:r w:rsidRPr="000F133A">
        <w:rPr>
          <w:rFonts w:ascii="仿宋_GB2312" w:eastAsia="仿宋_GB2312" w:hAnsi="仿宋" w:cs="仿宋" w:hint="eastAsia"/>
          <w:sz w:val="32"/>
          <w:szCs w:val="32"/>
        </w:rPr>
        <w:t>3、人才队伍综合能力有待提升，培养干部职工一人多专方向有待加强。</w:t>
      </w:r>
    </w:p>
    <w:p w:rsidR="00690B64" w:rsidRPr="000F133A" w:rsidRDefault="00F213CF" w:rsidP="000F133A">
      <w:pPr>
        <w:ind w:firstLineChars="200" w:firstLine="640"/>
        <w:jc w:val="left"/>
        <w:rPr>
          <w:rFonts w:ascii="仿宋_GB2312" w:eastAsia="仿宋_GB2312" w:hAnsiTheme="minorEastAsia"/>
          <w:sz w:val="32"/>
          <w:szCs w:val="32"/>
        </w:rPr>
      </w:pPr>
      <w:r w:rsidRPr="000F133A">
        <w:rPr>
          <w:rFonts w:ascii="仿宋_GB2312" w:eastAsia="仿宋_GB2312" w:hAnsiTheme="minorEastAsia" w:hint="eastAsia"/>
          <w:sz w:val="32"/>
          <w:szCs w:val="32"/>
        </w:rPr>
        <w:t>4、文明创建工作有待加强，个别同志不积极参加文明创建活动，有认为反正这些有人参加，自己不参与也行的想法，忽视了文明创建是全体职工的一项重要工作</w:t>
      </w:r>
    </w:p>
    <w:p w:rsidR="00690B64" w:rsidRPr="000F133A" w:rsidRDefault="00F213CF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0F133A">
        <w:rPr>
          <w:rFonts w:ascii="仿宋_GB2312" w:eastAsia="仿宋_GB2312" w:hAnsi="仿宋" w:cs="仿宋" w:hint="eastAsia"/>
          <w:sz w:val="32"/>
          <w:szCs w:val="32"/>
        </w:rPr>
        <w:lastRenderedPageBreak/>
        <w:t>5、一些存在的工作难点有待突破。</w:t>
      </w:r>
    </w:p>
    <w:p w:rsidR="00690B64" w:rsidRDefault="00F213C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0F133A">
        <w:rPr>
          <w:rFonts w:ascii="仿宋_GB2312" w:eastAsia="仿宋_GB2312" w:hAnsi="仿宋" w:cs="仿宋" w:hint="eastAsia"/>
          <w:sz w:val="32"/>
          <w:szCs w:val="32"/>
        </w:rPr>
        <w:t>6、水文改革发展动力有待加强。</w:t>
      </w:r>
    </w:p>
    <w:p w:rsidR="00690B64" w:rsidRPr="000F133A" w:rsidRDefault="00F213CF" w:rsidP="000F133A">
      <w:pPr>
        <w:spacing w:line="560" w:lineRule="exact"/>
        <w:ind w:firstLineChars="200" w:firstLine="643"/>
        <w:rPr>
          <w:rFonts w:ascii="黑体" w:eastAsia="黑体" w:hAnsi="仿宋" w:cs="仿宋"/>
          <w:b/>
          <w:sz w:val="32"/>
          <w:szCs w:val="32"/>
        </w:rPr>
      </w:pPr>
      <w:r w:rsidRPr="000F133A">
        <w:rPr>
          <w:rFonts w:ascii="黑体" w:eastAsia="黑体" w:hAnsi="仿宋" w:cs="仿宋" w:hint="eastAsia"/>
          <w:b/>
          <w:sz w:val="32"/>
          <w:szCs w:val="32"/>
        </w:rPr>
        <w:t>三、2020年工作思路。</w:t>
      </w:r>
    </w:p>
    <w:p w:rsidR="00690B64" w:rsidRPr="000F133A" w:rsidRDefault="00F213CF">
      <w:pPr>
        <w:numPr>
          <w:ilvl w:val="0"/>
          <w:numId w:val="3"/>
        </w:num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0F133A">
        <w:rPr>
          <w:rFonts w:ascii="仿宋_GB2312" w:eastAsia="仿宋_GB2312" w:hAnsi="仿宋" w:cs="仿宋" w:hint="eastAsia"/>
          <w:sz w:val="32"/>
          <w:szCs w:val="32"/>
        </w:rPr>
        <w:t>突出意识形态教育，发扬斗争精神、增强斗争本领，坚决打赢意识形态领域斗争主动仗，筑牢意识形态安全防线。牢牢掌握意识形态斗争主动权。</w:t>
      </w:r>
    </w:p>
    <w:p w:rsidR="00690B64" w:rsidRPr="000F133A" w:rsidRDefault="00F213CF">
      <w:pPr>
        <w:numPr>
          <w:ilvl w:val="0"/>
          <w:numId w:val="3"/>
        </w:num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0F133A">
        <w:rPr>
          <w:rFonts w:ascii="仿宋_GB2312" w:eastAsia="仿宋_GB2312" w:hAnsi="仿宋" w:cs="仿宋" w:hint="eastAsia"/>
          <w:sz w:val="32"/>
          <w:szCs w:val="32"/>
        </w:rPr>
        <w:t>持续开展党建规范化建设，不断提升党务干部工作能力，做好发展对象和入党积极分子的培养工作。</w:t>
      </w:r>
    </w:p>
    <w:p w:rsidR="00690B64" w:rsidRPr="000F133A" w:rsidRDefault="00F213CF">
      <w:pPr>
        <w:numPr>
          <w:ilvl w:val="0"/>
          <w:numId w:val="3"/>
        </w:num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0F133A">
        <w:rPr>
          <w:rFonts w:ascii="仿宋_GB2312" w:eastAsia="仿宋_GB2312" w:hAnsi="仿宋" w:cs="仿宋" w:hint="eastAsia"/>
          <w:sz w:val="32"/>
          <w:szCs w:val="32"/>
        </w:rPr>
        <w:t>持续开展文明创建工作，建立奖惩制度调动全体职工的创建积极性，让精神文明建设工作再上一个新台阶。</w:t>
      </w:r>
    </w:p>
    <w:p w:rsidR="00690B64" w:rsidRPr="000F133A" w:rsidRDefault="00F213CF">
      <w:pPr>
        <w:ind w:firstLine="645"/>
        <w:rPr>
          <w:rFonts w:ascii="仿宋_GB2312" w:eastAsia="仿宋_GB2312" w:hAnsi="仿宋"/>
          <w:sz w:val="32"/>
          <w:szCs w:val="32"/>
        </w:rPr>
      </w:pPr>
      <w:r w:rsidRPr="000F133A">
        <w:rPr>
          <w:rFonts w:ascii="仿宋_GB2312" w:eastAsia="仿宋_GB2312" w:hAnsi="仿宋" w:hint="eastAsia"/>
          <w:sz w:val="32"/>
          <w:szCs w:val="32"/>
        </w:rPr>
        <w:t>四、将党建工作与业务工作有效融合，充分调动党员干部积极性，凝聚合力，激发机关群团工作活力，形成团结向上的干事氛围。</w:t>
      </w:r>
    </w:p>
    <w:p w:rsidR="00690B64" w:rsidRDefault="00690B64">
      <w:pPr>
        <w:spacing w:line="560" w:lineRule="exact"/>
        <w:rPr>
          <w:rFonts w:ascii="仿宋" w:eastAsia="仿宋" w:hAnsi="仿宋" w:cs="仿宋" w:hint="eastAsia"/>
          <w:sz w:val="32"/>
          <w:szCs w:val="32"/>
        </w:rPr>
      </w:pPr>
    </w:p>
    <w:p w:rsidR="00B9750B" w:rsidRDefault="00B9750B">
      <w:pPr>
        <w:spacing w:line="560" w:lineRule="exact"/>
        <w:rPr>
          <w:rFonts w:ascii="仿宋" w:eastAsia="仿宋" w:hAnsi="仿宋" w:cs="仿宋" w:hint="eastAsia"/>
          <w:sz w:val="32"/>
          <w:szCs w:val="32"/>
        </w:rPr>
      </w:pPr>
    </w:p>
    <w:p w:rsidR="00B9750B" w:rsidRDefault="00B9750B">
      <w:pPr>
        <w:spacing w:line="560" w:lineRule="exact"/>
        <w:rPr>
          <w:rFonts w:ascii="仿宋" w:eastAsia="仿宋" w:hAnsi="仿宋" w:cs="仿宋" w:hint="eastAsia"/>
          <w:sz w:val="32"/>
          <w:szCs w:val="32"/>
        </w:rPr>
      </w:pPr>
    </w:p>
    <w:p w:rsidR="00B9750B" w:rsidRDefault="00B9750B">
      <w:pPr>
        <w:spacing w:line="560" w:lineRule="exact"/>
        <w:rPr>
          <w:rFonts w:ascii="仿宋" w:eastAsia="仿宋" w:hAnsi="仿宋" w:cs="仿宋" w:hint="eastAsia"/>
          <w:sz w:val="32"/>
          <w:szCs w:val="32"/>
        </w:rPr>
      </w:pPr>
    </w:p>
    <w:p w:rsidR="00690B64" w:rsidRPr="00B9750B" w:rsidRDefault="00B9750B">
      <w:pPr>
        <w:rPr>
          <w:rFonts w:ascii="仿宋_GB2312" w:eastAsia="仿宋_GB2312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     </w:t>
      </w:r>
      <w:r w:rsidRPr="00B9750B">
        <w:rPr>
          <w:rFonts w:ascii="仿宋_GB2312" w:eastAsia="仿宋_GB2312" w:hAnsi="仿宋"/>
          <w:sz w:val="32"/>
          <w:szCs w:val="32"/>
        </w:rPr>
        <w:t>2019年12月26日</w:t>
      </w:r>
    </w:p>
    <w:sectPr w:rsidR="00690B64" w:rsidRPr="00B9750B" w:rsidSect="00690B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A3F" w:rsidRDefault="00040A3F" w:rsidP="008C2A93">
      <w:r>
        <w:separator/>
      </w:r>
    </w:p>
  </w:endnote>
  <w:endnote w:type="continuationSeparator" w:id="0">
    <w:p w:rsidR="00040A3F" w:rsidRDefault="00040A3F" w:rsidP="008C2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A3F" w:rsidRDefault="00040A3F" w:rsidP="008C2A93">
      <w:r>
        <w:separator/>
      </w:r>
    </w:p>
  </w:footnote>
  <w:footnote w:type="continuationSeparator" w:id="0">
    <w:p w:rsidR="00040A3F" w:rsidRDefault="00040A3F" w:rsidP="008C2A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D8C7979"/>
    <w:multiLevelType w:val="singleLevel"/>
    <w:tmpl w:val="AD8C7979"/>
    <w:lvl w:ilvl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CE905EDD"/>
    <w:multiLevelType w:val="singleLevel"/>
    <w:tmpl w:val="CE905ED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CEB94FA"/>
    <w:multiLevelType w:val="singleLevel"/>
    <w:tmpl w:val="1CEB94F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8BB123A"/>
    <w:rsid w:val="00040A3F"/>
    <w:rsid w:val="000F133A"/>
    <w:rsid w:val="002D6080"/>
    <w:rsid w:val="00690B64"/>
    <w:rsid w:val="008C2A93"/>
    <w:rsid w:val="00B9750B"/>
    <w:rsid w:val="00CD7A70"/>
    <w:rsid w:val="00D32345"/>
    <w:rsid w:val="00F213CF"/>
    <w:rsid w:val="18BB123A"/>
    <w:rsid w:val="57986814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0B6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690B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uiPriority w:val="22"/>
    <w:qFormat/>
    <w:rsid w:val="00690B64"/>
    <w:rPr>
      <w:b/>
      <w:bCs/>
    </w:rPr>
  </w:style>
  <w:style w:type="paragraph" w:styleId="a5">
    <w:name w:val="header"/>
    <w:basedOn w:val="a"/>
    <w:link w:val="Char"/>
    <w:rsid w:val="008C2A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C2A9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8C2A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C2A9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130</TotalTime>
  <Pages>5</Pages>
  <Words>1166</Words>
  <Characters>1179</Characters>
  <Application>Microsoft Office Word</Application>
  <DocSecurity>0</DocSecurity>
  <Lines>56</Lines>
  <Paragraphs>31</Paragraphs>
  <ScaleCrop>false</ScaleCrop>
  <Company>Gskening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慕晓逐露</dc:creator>
  <cp:lastModifiedBy>Gs</cp:lastModifiedBy>
  <cp:revision>4</cp:revision>
  <dcterms:created xsi:type="dcterms:W3CDTF">2019-12-24T00:46:00Z</dcterms:created>
  <dcterms:modified xsi:type="dcterms:W3CDTF">2019-12-27T08:22:00Z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