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1F7" w:rsidRPr="00387E7E" w:rsidRDefault="00EF4C92" w:rsidP="00387E7E">
      <w:pPr>
        <w:spacing w:line="360" w:lineRule="auto"/>
        <w:jc w:val="center"/>
        <w:rPr>
          <w:rFonts w:ascii="宋体" w:hAnsi="宋体" w:cs="黑体"/>
          <w:b/>
          <w:sz w:val="36"/>
          <w:szCs w:val="36"/>
        </w:rPr>
      </w:pPr>
      <w:r w:rsidRPr="00387E7E">
        <w:rPr>
          <w:rFonts w:ascii="宋体" w:hAnsi="宋体" w:cs="黑体" w:hint="eastAsia"/>
          <w:b/>
          <w:sz w:val="36"/>
          <w:szCs w:val="36"/>
        </w:rPr>
        <w:t>2019年度</w:t>
      </w:r>
      <w:r w:rsidR="00387E7E" w:rsidRPr="00387E7E">
        <w:rPr>
          <w:rFonts w:ascii="宋体" w:hAnsi="宋体" w:cs="黑体" w:hint="eastAsia"/>
          <w:b/>
          <w:sz w:val="36"/>
          <w:szCs w:val="36"/>
        </w:rPr>
        <w:t>党建</w:t>
      </w:r>
      <w:r w:rsidRPr="00387E7E">
        <w:rPr>
          <w:rFonts w:ascii="宋体" w:hAnsi="宋体" w:cs="黑体" w:hint="eastAsia"/>
          <w:b/>
          <w:sz w:val="36"/>
          <w:szCs w:val="36"/>
        </w:rPr>
        <w:t>工作</w:t>
      </w:r>
      <w:r w:rsidR="00FD4638" w:rsidRPr="00387E7E">
        <w:rPr>
          <w:rFonts w:ascii="宋体" w:hAnsi="宋体" w:cs="黑体" w:hint="eastAsia"/>
          <w:b/>
          <w:sz w:val="36"/>
          <w:szCs w:val="36"/>
        </w:rPr>
        <w:t>述职</w:t>
      </w:r>
    </w:p>
    <w:p w:rsidR="00A121F7" w:rsidRPr="00387E7E" w:rsidRDefault="00387E7E" w:rsidP="00387E7E">
      <w:pPr>
        <w:spacing w:line="360" w:lineRule="auto"/>
        <w:jc w:val="center"/>
        <w:rPr>
          <w:rFonts w:ascii="仿宋" w:eastAsia="仿宋" w:hAnsi="仿宋" w:cs="宋体"/>
          <w:kern w:val="0"/>
          <w:sz w:val="32"/>
          <w:szCs w:val="32"/>
        </w:rPr>
      </w:pPr>
      <w:r w:rsidRPr="00387E7E">
        <w:rPr>
          <w:rFonts w:ascii="仿宋" w:eastAsia="仿宋" w:hAnsi="仿宋" w:cs="宋体" w:hint="eastAsia"/>
          <w:kern w:val="0"/>
          <w:sz w:val="32"/>
          <w:szCs w:val="32"/>
        </w:rPr>
        <w:t>鹤壁 张少伟</w:t>
      </w:r>
    </w:p>
    <w:p w:rsidR="00387E7E" w:rsidRPr="00387E7E" w:rsidRDefault="00387E7E" w:rsidP="00387E7E">
      <w:pPr>
        <w:spacing w:line="360" w:lineRule="auto"/>
        <w:jc w:val="center"/>
        <w:rPr>
          <w:rFonts w:ascii="仿宋" w:eastAsia="仿宋" w:hAnsi="仿宋" w:cs="宋体"/>
          <w:b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kern w:val="0"/>
          <w:sz w:val="32"/>
          <w:szCs w:val="32"/>
        </w:rPr>
        <w:t>2020.1</w:t>
      </w:r>
    </w:p>
    <w:p w:rsidR="00A121F7" w:rsidRDefault="00EF4C92">
      <w:pPr>
        <w:widowControl/>
        <w:shd w:val="clear" w:color="auto" w:fill="FFFFFF"/>
        <w:ind w:firstLineChars="200" w:firstLine="640"/>
        <w:rPr>
          <w:rFonts w:ascii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在省局党委的坚强领导下，坚持以习近平新时代中国特色社会主义思想为指导，认真贯彻党的十九大</w:t>
      </w:r>
      <w:r w:rsidR="001372BD">
        <w:rPr>
          <w:rFonts w:ascii="仿宋" w:eastAsia="仿宋" w:hAnsi="仿宋" w:hint="eastAsia"/>
          <w:sz w:val="32"/>
          <w:szCs w:val="32"/>
        </w:rPr>
        <w:t>及历次全会</w:t>
      </w:r>
      <w:r>
        <w:rPr>
          <w:rFonts w:ascii="仿宋" w:eastAsia="仿宋" w:hAnsi="仿宋" w:hint="eastAsia"/>
          <w:sz w:val="32"/>
          <w:szCs w:val="32"/>
        </w:rPr>
        <w:t>精神，</w:t>
      </w:r>
      <w:r w:rsidR="006A7E63">
        <w:rPr>
          <w:rFonts w:ascii="仿宋" w:eastAsia="仿宋" w:hAnsi="仿宋"/>
          <w:sz w:val="32"/>
          <w:szCs w:val="32"/>
        </w:rPr>
        <w:t>严肃党内政治生活，</w:t>
      </w:r>
      <w:r w:rsidR="006A7E63">
        <w:rPr>
          <w:rFonts w:ascii="仿宋" w:eastAsia="仿宋" w:hAnsi="仿宋" w:hint="eastAsia"/>
          <w:sz w:val="32"/>
          <w:szCs w:val="32"/>
        </w:rPr>
        <w:t>强化</w:t>
      </w:r>
      <w:r w:rsidR="00387E7E">
        <w:rPr>
          <w:rFonts w:ascii="仿宋" w:eastAsia="仿宋" w:hAnsi="仿宋"/>
          <w:sz w:val="32"/>
          <w:szCs w:val="32"/>
        </w:rPr>
        <w:t>党员学习教育管理，</w:t>
      </w:r>
      <w:r w:rsidR="00387E7E">
        <w:rPr>
          <w:rFonts w:ascii="仿宋" w:eastAsia="仿宋" w:hAnsi="仿宋" w:hint="eastAsia"/>
          <w:sz w:val="32"/>
          <w:szCs w:val="32"/>
        </w:rPr>
        <w:t>大力推进</w:t>
      </w:r>
      <w:r>
        <w:rPr>
          <w:rFonts w:ascii="仿宋" w:eastAsia="仿宋" w:hAnsi="仿宋" w:hint="eastAsia"/>
          <w:sz w:val="32"/>
          <w:szCs w:val="32"/>
        </w:rPr>
        <w:t>精神文明建设，</w:t>
      </w:r>
      <w:r>
        <w:rPr>
          <w:rFonts w:ascii="仿宋" w:eastAsia="仿宋" w:hAnsi="仿宋"/>
          <w:sz w:val="32"/>
          <w:szCs w:val="32"/>
        </w:rPr>
        <w:t>充分发挥了党员的先锋模范作用。</w:t>
      </w:r>
    </w:p>
    <w:p w:rsidR="00387E7E" w:rsidRPr="00D45FA9" w:rsidRDefault="00A32087" w:rsidP="00D45FA9">
      <w:pPr>
        <w:pStyle w:val="a5"/>
        <w:numPr>
          <w:ilvl w:val="0"/>
          <w:numId w:val="2"/>
        </w:numPr>
        <w:autoSpaceDE w:val="0"/>
        <w:ind w:firstLineChars="0"/>
        <w:rPr>
          <w:rFonts w:ascii="仿宋" w:eastAsia="仿宋" w:hAnsi="仿宋"/>
          <w:b/>
          <w:bCs/>
          <w:sz w:val="32"/>
          <w:szCs w:val="32"/>
        </w:rPr>
      </w:pPr>
      <w:r w:rsidRPr="00D45FA9">
        <w:rPr>
          <w:rFonts w:ascii="仿宋" w:eastAsia="仿宋" w:hAnsi="仿宋" w:hint="eastAsia"/>
          <w:b/>
          <w:bCs/>
          <w:sz w:val="32"/>
          <w:szCs w:val="32"/>
        </w:rPr>
        <w:t>全面落实党建工作责任制</w:t>
      </w:r>
    </w:p>
    <w:p w:rsidR="00D45FA9" w:rsidRPr="00D45FA9" w:rsidRDefault="00D45FA9" w:rsidP="00D45FA9">
      <w:pPr>
        <w:widowControl/>
        <w:shd w:val="clear" w:color="auto" w:fill="FFFFFF"/>
        <w:ind w:firstLineChars="200" w:firstLine="640"/>
        <w:rPr>
          <w:rFonts w:ascii="仿宋" w:eastAsia="仿宋" w:hAnsi="仿宋"/>
          <w:sz w:val="32"/>
          <w:szCs w:val="32"/>
        </w:rPr>
      </w:pPr>
      <w:r w:rsidRPr="00D45FA9">
        <w:rPr>
          <w:rFonts w:ascii="仿宋" w:eastAsia="仿宋" w:hAnsi="仿宋" w:hint="eastAsia"/>
          <w:sz w:val="32"/>
          <w:szCs w:val="32"/>
        </w:rPr>
        <w:t>按照新时代党的建设总要求，牢固树立“抓党建就是抓全局”的理念，坚持问题导向，融入业务工作，健全制度机制，严格责任落实，为推动水文高质量发展提供坚强的政治保障。</w:t>
      </w:r>
    </w:p>
    <w:p w:rsidR="008D007D" w:rsidRDefault="001E73BE" w:rsidP="001E73BE">
      <w:pPr>
        <w:autoSpaceDE w:val="0"/>
        <w:ind w:firstLineChars="98" w:firstLine="31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（一）</w:t>
      </w:r>
      <w:r w:rsidR="00EF4C92">
        <w:rPr>
          <w:rFonts w:ascii="仿宋" w:eastAsia="仿宋" w:hAnsi="仿宋" w:hint="eastAsia"/>
          <w:b/>
          <w:bCs/>
          <w:sz w:val="32"/>
          <w:szCs w:val="32"/>
        </w:rPr>
        <w:t>继续深入开展政治理论学习</w:t>
      </w:r>
      <w:r w:rsidR="00EF4C92">
        <w:rPr>
          <w:rFonts w:ascii="仿宋" w:eastAsia="仿宋" w:hAnsi="仿宋" w:hint="eastAsia"/>
          <w:b/>
          <w:bCs/>
          <w:color w:val="000000"/>
          <w:sz w:val="32"/>
          <w:szCs w:val="32"/>
        </w:rPr>
        <w:t>。</w:t>
      </w:r>
      <w:r w:rsidR="006F7EA4" w:rsidRPr="00D45FA9">
        <w:rPr>
          <w:rFonts w:ascii="仿宋" w:eastAsia="仿宋" w:hAnsi="仿宋" w:hint="eastAsia"/>
          <w:sz w:val="32"/>
          <w:szCs w:val="32"/>
        </w:rPr>
        <w:t>持续深入推进“两学一做”学习教育常态化制度化，切实做到用干净和担当诠释忠诚。</w:t>
      </w:r>
      <w:r w:rsidR="00EF4C92">
        <w:rPr>
          <w:rFonts w:ascii="仿宋" w:eastAsia="仿宋" w:hAnsi="仿宋" w:hint="eastAsia"/>
          <w:sz w:val="32"/>
          <w:szCs w:val="32"/>
        </w:rPr>
        <w:t>精心组织</w:t>
      </w:r>
      <w:r w:rsidR="00D45FA9">
        <w:rPr>
          <w:rFonts w:ascii="仿宋" w:eastAsia="仿宋" w:hAnsi="仿宋" w:hint="eastAsia"/>
          <w:sz w:val="32"/>
          <w:szCs w:val="32"/>
        </w:rPr>
        <w:t xml:space="preserve"> </w:t>
      </w:r>
      <w:r w:rsidR="00EF4C92">
        <w:rPr>
          <w:rFonts w:ascii="仿宋" w:eastAsia="仿宋" w:hAnsi="仿宋" w:hint="eastAsia"/>
          <w:sz w:val="32"/>
          <w:szCs w:val="32"/>
        </w:rPr>
        <w:t>“不忘初心、牢记使命”主题教育</w:t>
      </w:r>
      <w:r w:rsidR="00D45FA9">
        <w:rPr>
          <w:rFonts w:ascii="仿宋" w:eastAsia="仿宋" w:hAnsi="仿宋" w:hint="eastAsia"/>
          <w:sz w:val="32"/>
          <w:szCs w:val="32"/>
        </w:rPr>
        <w:t>，</w:t>
      </w:r>
      <w:r w:rsidR="00863A1B">
        <w:rPr>
          <w:rFonts w:ascii="仿宋" w:eastAsia="仿宋" w:hAnsi="仿宋" w:hint="eastAsia"/>
          <w:sz w:val="32"/>
          <w:szCs w:val="32"/>
        </w:rPr>
        <w:t>以落</w:t>
      </w:r>
      <w:proofErr w:type="gramStart"/>
      <w:r w:rsidR="00863A1B">
        <w:rPr>
          <w:rFonts w:ascii="仿宋" w:eastAsia="仿宋" w:hAnsi="仿宋" w:hint="eastAsia"/>
          <w:sz w:val="32"/>
          <w:szCs w:val="32"/>
        </w:rPr>
        <w:t>实习近</w:t>
      </w:r>
      <w:proofErr w:type="gramEnd"/>
      <w:r w:rsidR="00863A1B">
        <w:rPr>
          <w:rFonts w:ascii="仿宋" w:eastAsia="仿宋" w:hAnsi="仿宋" w:hint="eastAsia"/>
          <w:sz w:val="32"/>
          <w:szCs w:val="32"/>
        </w:rPr>
        <w:t>平总书记视察河南的讲话精神、</w:t>
      </w:r>
      <w:r w:rsidR="00863A1B" w:rsidRPr="00463680">
        <w:rPr>
          <w:rFonts w:ascii="仿宋_GB2312" w:eastAsia="仿宋_GB2312" w:hAnsi="宋体" w:cs="宋体" w:hint="eastAsia"/>
          <w:color w:val="000000"/>
          <w:sz w:val="32"/>
          <w:szCs w:val="32"/>
        </w:rPr>
        <w:t>中央和省委巡视整改反馈意见</w:t>
      </w:r>
      <w:r w:rsidR="00863A1B">
        <w:rPr>
          <w:rFonts w:ascii="仿宋_GB2312" w:eastAsia="仿宋_GB2312" w:hAnsi="宋体" w:cs="宋体" w:hint="eastAsia"/>
          <w:color w:val="000000"/>
          <w:sz w:val="32"/>
          <w:szCs w:val="32"/>
        </w:rPr>
        <w:t>为主线</w:t>
      </w:r>
      <w:r w:rsidR="00863A1B" w:rsidRPr="00A9770C">
        <w:rPr>
          <w:rFonts w:ascii="仿宋" w:eastAsia="仿宋" w:hAnsi="仿宋" w:hint="eastAsia"/>
          <w:sz w:val="32"/>
          <w:szCs w:val="32"/>
        </w:rPr>
        <w:t>，</w:t>
      </w:r>
      <w:r w:rsidR="00A9770C" w:rsidRPr="00D45FA9">
        <w:rPr>
          <w:rFonts w:ascii="仿宋" w:eastAsia="仿宋" w:hAnsi="仿宋" w:hint="eastAsia"/>
          <w:sz w:val="32"/>
          <w:szCs w:val="32"/>
        </w:rPr>
        <w:t>守初心、担使命、找差距、抓落实</w:t>
      </w:r>
      <w:r w:rsidR="00863A1B">
        <w:rPr>
          <w:rFonts w:ascii="仿宋" w:eastAsia="仿宋" w:hAnsi="仿宋" w:hint="eastAsia"/>
          <w:sz w:val="32"/>
          <w:szCs w:val="32"/>
        </w:rPr>
        <w:t>。</w:t>
      </w:r>
      <w:r w:rsidR="006F7EA4" w:rsidRPr="00D45FA9">
        <w:rPr>
          <w:rFonts w:ascii="仿宋" w:eastAsia="仿宋" w:hAnsi="仿宋" w:hint="eastAsia"/>
          <w:sz w:val="32"/>
          <w:szCs w:val="32"/>
        </w:rPr>
        <w:t>牢固树立“四个意识”，坚定“四个自信”，坚决做到“两个维护”</w:t>
      </w:r>
      <w:r w:rsidR="006F7EA4">
        <w:rPr>
          <w:rFonts w:ascii="仿宋" w:eastAsia="仿宋" w:hAnsi="仿宋" w:hint="eastAsia"/>
          <w:sz w:val="32"/>
          <w:szCs w:val="32"/>
        </w:rPr>
        <w:t>。</w:t>
      </w:r>
      <w:r w:rsidR="008D007D" w:rsidRPr="008D007D">
        <w:rPr>
          <w:rFonts w:ascii="仿宋" w:eastAsia="仿宋" w:hAnsi="仿宋" w:hint="eastAsia"/>
          <w:sz w:val="32"/>
          <w:szCs w:val="32"/>
        </w:rPr>
        <w:t>坚持正确政治方向，严守党的政治纪律和政治规矩，严肃党内政治生活，不折不扣贯彻落实党中央决策部署，</w:t>
      </w:r>
      <w:r w:rsidR="00863A1B">
        <w:rPr>
          <w:rFonts w:ascii="仿宋" w:eastAsia="仿宋" w:hAnsi="仿宋" w:hint="eastAsia"/>
          <w:sz w:val="32"/>
          <w:szCs w:val="32"/>
        </w:rPr>
        <w:t>努力</w:t>
      </w:r>
      <w:r w:rsidR="008D007D" w:rsidRPr="008D007D">
        <w:rPr>
          <w:rFonts w:ascii="仿宋" w:eastAsia="仿宋" w:hAnsi="仿宋" w:hint="eastAsia"/>
          <w:sz w:val="32"/>
          <w:szCs w:val="32"/>
        </w:rPr>
        <w:t>做好“三个表率</w:t>
      </w:r>
      <w:r w:rsidR="00863A1B">
        <w:rPr>
          <w:rFonts w:ascii="仿宋" w:eastAsia="仿宋" w:hAnsi="仿宋" w:hint="eastAsia"/>
          <w:sz w:val="32"/>
          <w:szCs w:val="32"/>
        </w:rPr>
        <w:t>、一个模范</w:t>
      </w:r>
      <w:r w:rsidR="00863A1B" w:rsidRPr="008D007D">
        <w:rPr>
          <w:rFonts w:ascii="仿宋" w:eastAsia="仿宋" w:hAnsi="仿宋" w:hint="eastAsia"/>
          <w:sz w:val="32"/>
          <w:szCs w:val="32"/>
        </w:rPr>
        <w:t>”</w:t>
      </w:r>
      <w:r w:rsidR="00863A1B">
        <w:rPr>
          <w:rFonts w:ascii="仿宋" w:eastAsia="仿宋" w:hAnsi="仿宋" w:hint="eastAsia"/>
          <w:sz w:val="32"/>
          <w:szCs w:val="32"/>
        </w:rPr>
        <w:t>。</w:t>
      </w:r>
    </w:p>
    <w:p w:rsidR="00A9770C" w:rsidRPr="00154AF8" w:rsidRDefault="00863A1B" w:rsidP="003D13C3">
      <w:pPr>
        <w:widowControl/>
        <w:shd w:val="clear" w:color="auto" w:fill="FFFFFF"/>
        <w:ind w:firstLineChars="98" w:firstLine="315"/>
        <w:jc w:val="left"/>
        <w:rPr>
          <w:rFonts w:ascii="仿宋_GB2312" w:eastAsia="仿宋_GB2312" w:hAnsi="宋体" w:cs="宋体"/>
          <w:color w:val="000000"/>
          <w:sz w:val="32"/>
          <w:szCs w:val="32"/>
        </w:rPr>
      </w:pPr>
      <w:r w:rsidRPr="005F1A0C">
        <w:rPr>
          <w:rFonts w:ascii="仿宋" w:eastAsia="仿宋" w:hAnsi="仿宋" w:hint="eastAsia"/>
          <w:b/>
          <w:bCs/>
          <w:sz w:val="32"/>
          <w:szCs w:val="32"/>
        </w:rPr>
        <w:lastRenderedPageBreak/>
        <w:t>（二）</w:t>
      </w:r>
      <w:r w:rsidR="002709EB" w:rsidRPr="005F1A0C">
        <w:rPr>
          <w:rFonts w:ascii="仿宋" w:eastAsia="仿宋" w:hAnsi="仿宋" w:hint="eastAsia"/>
          <w:b/>
          <w:bCs/>
          <w:sz w:val="32"/>
          <w:szCs w:val="32"/>
        </w:rPr>
        <w:t>重视</w:t>
      </w:r>
      <w:r w:rsidRPr="005F1A0C">
        <w:rPr>
          <w:rFonts w:ascii="仿宋" w:eastAsia="仿宋" w:hAnsi="仿宋" w:hint="eastAsia"/>
          <w:b/>
          <w:bCs/>
          <w:sz w:val="32"/>
          <w:szCs w:val="32"/>
        </w:rPr>
        <w:t>“三基”建设。</w:t>
      </w:r>
      <w:r w:rsidRPr="00463680">
        <w:rPr>
          <w:rFonts w:ascii="仿宋_GB2312" w:eastAsia="仿宋_GB2312" w:hAnsi="宋体" w:cs="宋体" w:hint="eastAsia"/>
          <w:color w:val="000000"/>
          <w:sz w:val="32"/>
          <w:szCs w:val="32"/>
        </w:rPr>
        <w:t>认真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学习和</w:t>
      </w:r>
      <w:r w:rsidRPr="00463680">
        <w:rPr>
          <w:rFonts w:ascii="仿宋_GB2312" w:eastAsia="仿宋_GB2312" w:hAnsi="宋体" w:cs="宋体" w:hint="eastAsia"/>
          <w:color w:val="000000"/>
          <w:sz w:val="32"/>
          <w:szCs w:val="32"/>
        </w:rPr>
        <w:t>落实《中国共产党支部工作条例》《中国共产党党员教育管理工作条例》等党内法规，</w:t>
      </w:r>
      <w:r w:rsidR="00A9770C" w:rsidRPr="00D45FA9">
        <w:rPr>
          <w:rFonts w:ascii="仿宋_GB2312" w:eastAsia="仿宋_GB2312" w:hAnsi="宋体" w:cs="宋体" w:hint="eastAsia"/>
          <w:color w:val="000000"/>
          <w:sz w:val="32"/>
          <w:szCs w:val="32"/>
        </w:rPr>
        <w:t>规范组织生活制度，落实“三会一课”制度，</w:t>
      </w:r>
      <w:r w:rsidR="005F1A0C" w:rsidRPr="00D45FA9">
        <w:rPr>
          <w:rFonts w:ascii="仿宋_GB2312" w:eastAsia="仿宋_GB2312" w:hAnsi="宋体" w:cs="宋体" w:hint="eastAsia"/>
          <w:color w:val="000000"/>
          <w:sz w:val="32"/>
          <w:szCs w:val="32"/>
        </w:rPr>
        <w:t>结合</w:t>
      </w:r>
      <w:r w:rsidR="005F1A0C">
        <w:rPr>
          <w:rFonts w:ascii="仿宋_GB2312" w:eastAsia="仿宋_GB2312" w:hAnsi="宋体" w:cs="宋体" w:hint="eastAsia"/>
          <w:color w:val="000000"/>
          <w:sz w:val="32"/>
          <w:szCs w:val="32"/>
        </w:rPr>
        <w:t>省局党委每月重点工作的要求</w:t>
      </w:r>
      <w:r w:rsidR="00A9770C" w:rsidRPr="00D45FA9">
        <w:rPr>
          <w:rFonts w:ascii="仿宋_GB2312" w:eastAsia="仿宋_GB2312" w:hAnsi="宋体" w:cs="宋体" w:hint="eastAsia"/>
          <w:color w:val="000000"/>
          <w:sz w:val="32"/>
          <w:szCs w:val="32"/>
        </w:rPr>
        <w:t>开展主题党日、警示教育</w:t>
      </w:r>
      <w:r w:rsidR="005F1A0C">
        <w:rPr>
          <w:rFonts w:ascii="仿宋_GB2312" w:eastAsia="仿宋_GB2312" w:hAnsi="宋体" w:cs="宋体" w:hint="eastAsia"/>
          <w:color w:val="000000"/>
          <w:sz w:val="32"/>
          <w:szCs w:val="32"/>
        </w:rPr>
        <w:t>和红色教育</w:t>
      </w:r>
      <w:r w:rsidR="00A9770C" w:rsidRPr="00D45FA9">
        <w:rPr>
          <w:rFonts w:ascii="仿宋_GB2312" w:eastAsia="仿宋_GB2312" w:hAnsi="宋体" w:cs="宋体" w:hint="eastAsia"/>
          <w:color w:val="000000"/>
          <w:sz w:val="32"/>
          <w:szCs w:val="32"/>
        </w:rPr>
        <w:t>等活动，</w:t>
      </w:r>
      <w:r w:rsidR="001E0EF0">
        <w:rPr>
          <w:rFonts w:ascii="仿宋_GB2312" w:eastAsia="仿宋_GB2312" w:hAnsi="宋体" w:cs="宋体" w:hint="eastAsia"/>
          <w:color w:val="000000"/>
          <w:sz w:val="32"/>
          <w:szCs w:val="32"/>
        </w:rPr>
        <w:t>共</w:t>
      </w:r>
      <w:r w:rsidR="006A7E63">
        <w:rPr>
          <w:rFonts w:ascii="仿宋_GB2312" w:eastAsia="仿宋_GB2312" w:hAnsi="宋体" w:cs="宋体" w:hint="eastAsia"/>
          <w:color w:val="000000"/>
          <w:sz w:val="32"/>
          <w:szCs w:val="32"/>
        </w:rPr>
        <w:t>组织</w:t>
      </w:r>
      <w:r w:rsidR="001E0EF0">
        <w:rPr>
          <w:rFonts w:ascii="仿宋_GB2312" w:eastAsia="仿宋_GB2312" w:hAnsi="宋体" w:cs="宋体" w:hint="eastAsia"/>
          <w:color w:val="000000"/>
          <w:sz w:val="32"/>
          <w:szCs w:val="32"/>
        </w:rPr>
        <w:t>开展各类活动13次，</w:t>
      </w:r>
      <w:r w:rsidR="00525F26">
        <w:rPr>
          <w:rFonts w:ascii="仿宋_GB2312" w:eastAsia="仿宋_GB2312" w:hAnsi="宋体" w:cs="宋体" w:hint="eastAsia"/>
          <w:color w:val="000000"/>
          <w:sz w:val="32"/>
          <w:szCs w:val="32"/>
        </w:rPr>
        <w:t>印刷各类党建及精神文明建设材料40余本，宣传版面50余张，</w:t>
      </w:r>
      <w:r w:rsidR="001E0EF0">
        <w:rPr>
          <w:rFonts w:ascii="仿宋_GB2312" w:eastAsia="仿宋_GB2312" w:hAnsi="宋体" w:cs="宋体" w:hint="eastAsia"/>
          <w:color w:val="000000"/>
          <w:sz w:val="32"/>
          <w:szCs w:val="32"/>
        </w:rPr>
        <w:t>制作宣传片4部。</w:t>
      </w:r>
      <w:r w:rsidR="002709EB" w:rsidRPr="005F1A0C">
        <w:rPr>
          <w:rFonts w:ascii="仿宋_GB2312" w:eastAsia="仿宋_GB2312" w:hAnsi="宋体" w:cs="宋体" w:hint="eastAsia"/>
          <w:color w:val="000000"/>
          <w:sz w:val="32"/>
          <w:szCs w:val="32"/>
        </w:rPr>
        <w:t>党员活动室、职工图书室在鹤壁市市直机关党的阵地</w:t>
      </w:r>
      <w:r w:rsidR="001E0EF0">
        <w:rPr>
          <w:rFonts w:ascii="仿宋_GB2312" w:eastAsia="仿宋_GB2312" w:hAnsi="宋体" w:cs="宋体" w:hint="eastAsia"/>
          <w:color w:val="000000"/>
          <w:sz w:val="32"/>
          <w:szCs w:val="32"/>
        </w:rPr>
        <w:t>及</w:t>
      </w:r>
      <w:r w:rsidR="005F1A0C" w:rsidRPr="00D45FA9">
        <w:rPr>
          <w:rFonts w:ascii="仿宋_GB2312" w:eastAsia="仿宋_GB2312" w:hAnsi="宋体" w:cs="宋体" w:hint="eastAsia"/>
          <w:color w:val="000000"/>
          <w:sz w:val="32"/>
          <w:szCs w:val="32"/>
        </w:rPr>
        <w:t>规范化建设</w:t>
      </w:r>
      <w:r w:rsidR="002709EB" w:rsidRPr="005F1A0C">
        <w:rPr>
          <w:rFonts w:ascii="仿宋_GB2312" w:eastAsia="仿宋_GB2312" w:hAnsi="宋体" w:cs="宋体" w:hint="eastAsia"/>
          <w:color w:val="000000"/>
          <w:sz w:val="32"/>
          <w:szCs w:val="32"/>
        </w:rPr>
        <w:t>中</w:t>
      </w:r>
      <w:r w:rsidR="005F1A0C" w:rsidRPr="005F1A0C">
        <w:rPr>
          <w:rFonts w:ascii="仿宋_GB2312" w:eastAsia="仿宋_GB2312" w:hAnsi="宋体" w:cs="宋体" w:hint="eastAsia"/>
          <w:color w:val="000000"/>
          <w:sz w:val="32"/>
          <w:szCs w:val="32"/>
        </w:rPr>
        <w:t>起到引领作用</w:t>
      </w:r>
      <w:r w:rsidR="00154AF8">
        <w:rPr>
          <w:rFonts w:ascii="仿宋_GB2312" w:eastAsia="仿宋_GB2312" w:hAnsi="宋体" w:cs="宋体" w:hint="eastAsia"/>
          <w:color w:val="000000"/>
          <w:sz w:val="32"/>
          <w:szCs w:val="32"/>
        </w:rPr>
        <w:t>。</w:t>
      </w:r>
      <w:r w:rsidR="00154AF8" w:rsidRPr="00154AF8">
        <w:rPr>
          <w:rFonts w:ascii="仿宋_GB2312" w:eastAsia="仿宋_GB2312" w:hAnsi="宋体" w:cs="宋体" w:hint="eastAsia"/>
          <w:color w:val="000000"/>
          <w:sz w:val="32"/>
          <w:szCs w:val="32"/>
        </w:rPr>
        <w:t xml:space="preserve"> </w:t>
      </w:r>
    </w:p>
    <w:p w:rsidR="005F1A0C" w:rsidRPr="00D57DF4" w:rsidRDefault="005F1A0C" w:rsidP="00D57DF4">
      <w:pPr>
        <w:widowControl/>
        <w:shd w:val="clear" w:color="auto" w:fill="FFFFFF"/>
        <w:ind w:firstLineChars="147" w:firstLine="472"/>
        <w:jc w:val="left"/>
        <w:rPr>
          <w:rFonts w:ascii="仿宋" w:eastAsia="仿宋" w:hAnsi="仿宋"/>
          <w:b/>
          <w:bCs/>
          <w:sz w:val="32"/>
          <w:szCs w:val="32"/>
        </w:rPr>
      </w:pPr>
      <w:r w:rsidRPr="00D57DF4">
        <w:rPr>
          <w:rFonts w:ascii="仿宋" w:eastAsia="仿宋" w:hAnsi="仿宋" w:hint="eastAsia"/>
          <w:b/>
          <w:bCs/>
          <w:sz w:val="32"/>
          <w:szCs w:val="32"/>
        </w:rPr>
        <w:t>（三）</w:t>
      </w:r>
      <w:r w:rsidR="001E0EF0" w:rsidRPr="00D57DF4">
        <w:rPr>
          <w:rFonts w:ascii="仿宋" w:eastAsia="仿宋" w:hAnsi="仿宋" w:hint="eastAsia"/>
          <w:b/>
          <w:bCs/>
          <w:sz w:val="32"/>
          <w:szCs w:val="32"/>
        </w:rPr>
        <w:t>强化政治功能、完成重大任务</w:t>
      </w:r>
      <w:r w:rsidR="00D57DF4" w:rsidRPr="00D57DF4">
        <w:rPr>
          <w:rFonts w:ascii="仿宋" w:eastAsia="仿宋" w:hAnsi="仿宋" w:hint="eastAsia"/>
          <w:b/>
          <w:bCs/>
          <w:sz w:val="32"/>
          <w:szCs w:val="32"/>
        </w:rPr>
        <w:t>。</w:t>
      </w:r>
    </w:p>
    <w:p w:rsidR="00733B8C" w:rsidRDefault="0035190A" w:rsidP="00733B8C">
      <w:pPr>
        <w:widowControl/>
        <w:shd w:val="clear" w:color="auto" w:fill="FFFFFF"/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落实上级部署重点任务，切实做好测报工作。</w:t>
      </w:r>
      <w:r>
        <w:rPr>
          <w:rFonts w:ascii="仿宋" w:eastAsia="仿宋" w:hAnsi="仿宋" w:hint="eastAsia"/>
          <w:sz w:val="32"/>
          <w:szCs w:val="32"/>
        </w:rPr>
        <w:t>一是组织制定防汛测报实施方案，并采取措施确保其落实。二是开展汛前准备和设备维护，确保设备畅通率达到要求；三是全面加强抢险突击队应急能力建设，确保洪水期间的水文测报任务圆满完成。</w:t>
      </w:r>
    </w:p>
    <w:p w:rsidR="00733B8C" w:rsidRPr="00C94DCC" w:rsidRDefault="00C94DCC" w:rsidP="00C94DCC">
      <w:pPr>
        <w:widowControl/>
        <w:shd w:val="clear" w:color="auto" w:fill="FFFFFF"/>
        <w:ind w:firstLineChars="200" w:firstLine="640"/>
        <w:rPr>
          <w:rFonts w:ascii="仿宋" w:eastAsia="仿宋" w:hAnsi="仿宋"/>
          <w:sz w:val="32"/>
          <w:szCs w:val="32"/>
        </w:rPr>
      </w:pPr>
      <w:r w:rsidRPr="00C94DCC">
        <w:rPr>
          <w:rFonts w:ascii="仿宋" w:eastAsia="仿宋" w:hAnsi="仿宋" w:hint="eastAsia"/>
          <w:sz w:val="32"/>
          <w:szCs w:val="32"/>
        </w:rPr>
        <w:t>切实把“五比一争”活动与落实各项工作任务结合起来，与作风建设结合起来。</w:t>
      </w:r>
      <w:r w:rsidR="00733B8C" w:rsidRPr="00C94DCC">
        <w:rPr>
          <w:rFonts w:ascii="仿宋" w:eastAsia="仿宋" w:hAnsi="仿宋" w:hint="eastAsia"/>
          <w:sz w:val="32"/>
          <w:szCs w:val="32"/>
        </w:rPr>
        <w:t>通过开展“五比一争”活动，充分发挥</w:t>
      </w:r>
      <w:r w:rsidRPr="00C94DCC">
        <w:rPr>
          <w:rFonts w:ascii="仿宋" w:eastAsia="仿宋" w:hAnsi="仿宋" w:hint="eastAsia"/>
          <w:sz w:val="32"/>
          <w:szCs w:val="32"/>
        </w:rPr>
        <w:t>了</w:t>
      </w:r>
      <w:r w:rsidR="00733B8C" w:rsidRPr="00C94DCC">
        <w:rPr>
          <w:rFonts w:ascii="仿宋" w:eastAsia="仿宋" w:hAnsi="仿宋" w:hint="eastAsia"/>
          <w:sz w:val="32"/>
          <w:szCs w:val="32"/>
        </w:rPr>
        <w:t>党</w:t>
      </w:r>
      <w:r w:rsidRPr="00C94DCC">
        <w:rPr>
          <w:rFonts w:ascii="仿宋" w:eastAsia="仿宋" w:hAnsi="仿宋" w:hint="eastAsia"/>
          <w:sz w:val="32"/>
          <w:szCs w:val="32"/>
        </w:rPr>
        <w:t>支部</w:t>
      </w:r>
      <w:r w:rsidR="00733B8C" w:rsidRPr="00C94DCC">
        <w:rPr>
          <w:rFonts w:ascii="仿宋" w:eastAsia="仿宋" w:hAnsi="仿宋" w:hint="eastAsia"/>
          <w:sz w:val="32"/>
          <w:szCs w:val="32"/>
        </w:rPr>
        <w:t>的战斗堡垒作用和共产党员的先锋模范作用，把党员队伍建设成为坚定信念、牢记宗旨、爱岗敬业、勇于进取的先锋模范。</w:t>
      </w:r>
    </w:p>
    <w:p w:rsidR="00733B8C" w:rsidRDefault="00C94DCC" w:rsidP="00733B8C">
      <w:pPr>
        <w:widowControl/>
        <w:shd w:val="clear" w:color="auto" w:fill="FFFFFF"/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宋体" w:cs="宋体" w:hint="eastAsia"/>
          <w:b/>
          <w:color w:val="000000"/>
          <w:sz w:val="32"/>
          <w:szCs w:val="32"/>
        </w:rPr>
        <w:t>利用平台，整体提升。</w:t>
      </w:r>
      <w:r w:rsidR="00733B8C" w:rsidRPr="00733B8C">
        <w:rPr>
          <w:rFonts w:ascii="仿宋" w:eastAsia="仿宋" w:hAnsi="仿宋" w:hint="eastAsia"/>
          <w:sz w:val="32"/>
          <w:szCs w:val="32"/>
        </w:rPr>
        <w:t>结合党建联络组平台，开展了观摩活动，通过观摩活动，联络组内各支部各具特色的组织生活、细致规范的党员管理、主题鲜活的党日活动等亮点工作，</w:t>
      </w:r>
      <w:r w:rsidR="00733B8C" w:rsidRPr="00733B8C">
        <w:rPr>
          <w:rFonts w:ascii="仿宋" w:eastAsia="仿宋" w:hAnsi="仿宋" w:hint="eastAsia"/>
          <w:sz w:val="32"/>
          <w:szCs w:val="32"/>
        </w:rPr>
        <w:lastRenderedPageBreak/>
        <w:t>生动展现了各支部党员队伍的良好风貌。</w:t>
      </w:r>
      <w:r w:rsidR="00733B8C">
        <w:rPr>
          <w:rFonts w:ascii="仿宋" w:eastAsia="仿宋" w:hAnsi="仿宋" w:hint="eastAsia"/>
          <w:sz w:val="32"/>
          <w:szCs w:val="32"/>
        </w:rPr>
        <w:t>通过这一活动</w:t>
      </w:r>
      <w:r w:rsidR="00B639E9">
        <w:rPr>
          <w:rFonts w:ascii="仿宋" w:eastAsia="仿宋" w:hAnsi="仿宋" w:hint="eastAsia"/>
          <w:sz w:val="32"/>
          <w:szCs w:val="32"/>
        </w:rPr>
        <w:t>很好的</w:t>
      </w:r>
      <w:r w:rsidR="00733B8C">
        <w:rPr>
          <w:rFonts w:ascii="仿宋" w:eastAsia="仿宋" w:hAnsi="仿宋" w:hint="eastAsia"/>
          <w:sz w:val="32"/>
          <w:szCs w:val="32"/>
        </w:rPr>
        <w:t>促进党建</w:t>
      </w:r>
      <w:r>
        <w:rPr>
          <w:rFonts w:ascii="仿宋" w:eastAsia="仿宋" w:hAnsi="仿宋" w:hint="eastAsia"/>
          <w:sz w:val="32"/>
          <w:szCs w:val="32"/>
        </w:rPr>
        <w:t>及精神文明建设</w:t>
      </w:r>
      <w:r w:rsidR="00733B8C">
        <w:rPr>
          <w:rFonts w:ascii="仿宋" w:eastAsia="仿宋" w:hAnsi="仿宋" w:hint="eastAsia"/>
          <w:sz w:val="32"/>
          <w:szCs w:val="32"/>
        </w:rPr>
        <w:t>工作质量的整体提升。</w:t>
      </w:r>
    </w:p>
    <w:p w:rsidR="00DD15C6" w:rsidRDefault="00251D79" w:rsidP="00251D79">
      <w:pPr>
        <w:widowControl/>
        <w:spacing w:line="600" w:lineRule="exact"/>
        <w:jc w:val="left"/>
        <w:rPr>
          <w:rFonts w:ascii="仿宋_GB2312" w:eastAsia="仿宋_GB2312" w:hAnsi="宋体" w:cs="宋体"/>
          <w:b/>
          <w:color w:val="000000"/>
          <w:sz w:val="32"/>
          <w:szCs w:val="32"/>
        </w:rPr>
      </w:pPr>
      <w:r w:rsidRPr="00251D79">
        <w:rPr>
          <w:rFonts w:ascii="仿宋_GB2312" w:eastAsia="仿宋_GB2312" w:hAnsi="宋体" w:cs="宋体" w:hint="eastAsia"/>
          <w:b/>
          <w:color w:val="000000"/>
          <w:sz w:val="32"/>
          <w:szCs w:val="32"/>
        </w:rPr>
        <w:t xml:space="preserve">  （四）</w:t>
      </w:r>
      <w:r w:rsidR="00DD15C6">
        <w:rPr>
          <w:rFonts w:ascii="仿宋_GB2312" w:eastAsia="仿宋_GB2312" w:hAnsi="宋体" w:cs="宋体" w:hint="eastAsia"/>
          <w:b/>
          <w:color w:val="000000"/>
          <w:sz w:val="32"/>
          <w:szCs w:val="32"/>
        </w:rPr>
        <w:t>开展丰富活动，促</w:t>
      </w:r>
      <w:r w:rsidRPr="00251D79">
        <w:rPr>
          <w:rFonts w:ascii="仿宋_GB2312" w:eastAsia="仿宋_GB2312" w:hAnsi="宋体" w:cs="宋体" w:hint="eastAsia"/>
          <w:b/>
          <w:color w:val="000000"/>
          <w:sz w:val="32"/>
          <w:szCs w:val="32"/>
        </w:rPr>
        <w:t>党建工作既定目标</w:t>
      </w:r>
      <w:r w:rsidR="00DD15C6">
        <w:rPr>
          <w:rFonts w:ascii="仿宋_GB2312" w:eastAsia="仿宋_GB2312" w:hAnsi="宋体" w:cs="宋体" w:hint="eastAsia"/>
          <w:b/>
          <w:color w:val="000000"/>
          <w:sz w:val="32"/>
          <w:szCs w:val="32"/>
        </w:rPr>
        <w:t>完成</w:t>
      </w:r>
      <w:r w:rsidRPr="00251D79">
        <w:rPr>
          <w:rFonts w:ascii="仿宋_GB2312" w:eastAsia="仿宋_GB2312" w:hAnsi="宋体" w:cs="宋体" w:hint="eastAsia"/>
          <w:b/>
          <w:color w:val="000000"/>
          <w:sz w:val="32"/>
          <w:szCs w:val="32"/>
        </w:rPr>
        <w:t>。</w:t>
      </w:r>
    </w:p>
    <w:p w:rsidR="00203F88" w:rsidRDefault="00203F88" w:rsidP="00203F88">
      <w:pPr>
        <w:widowControl/>
        <w:spacing w:line="600" w:lineRule="exact"/>
        <w:ind w:firstLineChars="150" w:firstLine="480"/>
        <w:jc w:val="left"/>
        <w:rPr>
          <w:rFonts w:ascii="仿宋_GB2312" w:eastAsia="仿宋_GB2312" w:hAnsi="宋体" w:cs="宋体"/>
          <w:color w:val="000000"/>
          <w:sz w:val="32"/>
          <w:szCs w:val="32"/>
        </w:rPr>
      </w:pPr>
      <w:r w:rsidRPr="005F5E5F">
        <w:rPr>
          <w:rFonts w:ascii="仿宋_GB2312" w:eastAsia="仿宋_GB2312" w:hAnsi="宋体" w:cs="宋体" w:hint="eastAsia"/>
          <w:color w:val="000000"/>
          <w:sz w:val="32"/>
          <w:szCs w:val="32"/>
        </w:rPr>
        <w:t>为了落实我们既定的工作目标，针对我局人员少、经费紧的矛盾。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主要采取了两方面的措施。一是打破科室界限，全力完成工作任务，集中5人兼职做党建及精神文明建设工作，在关键环节，提高政治站位，全员出动，确保任务完成。二是筹措资金对党建活动室、职工阅览室、办公楼亮化工程、宣传标牌进行高质量建设，达到了较好效果。</w:t>
      </w:r>
    </w:p>
    <w:p w:rsidR="00DD15C6" w:rsidRPr="00DD15C6" w:rsidRDefault="00DD15C6" w:rsidP="00DD15C6">
      <w:pPr>
        <w:widowControl/>
        <w:spacing w:line="600" w:lineRule="exact"/>
        <w:ind w:firstLineChars="150" w:firstLine="480"/>
        <w:jc w:val="left"/>
        <w:rPr>
          <w:rFonts w:ascii="仿宋" w:eastAsia="仿宋" w:hAnsi="仿宋"/>
          <w:sz w:val="32"/>
          <w:szCs w:val="32"/>
        </w:rPr>
      </w:pPr>
      <w:r w:rsidRPr="00DD15C6">
        <w:rPr>
          <w:rFonts w:ascii="仿宋" w:eastAsia="仿宋" w:hAnsi="仿宋" w:hint="eastAsia"/>
          <w:sz w:val="32"/>
          <w:szCs w:val="32"/>
        </w:rPr>
        <w:t>先后策划并开展</w:t>
      </w:r>
      <w:r>
        <w:rPr>
          <w:rFonts w:ascii="仿宋" w:eastAsia="仿宋" w:hAnsi="仿宋" w:hint="eastAsia"/>
          <w:sz w:val="32"/>
          <w:szCs w:val="32"/>
        </w:rPr>
        <w:t>“</w:t>
      </w:r>
      <w:r w:rsidRPr="00DD15C6">
        <w:rPr>
          <w:rFonts w:ascii="仿宋" w:eastAsia="仿宋" w:hAnsi="仿宋" w:hint="eastAsia"/>
          <w:sz w:val="32"/>
          <w:szCs w:val="32"/>
        </w:rPr>
        <w:t>青年读书会</w:t>
      </w:r>
      <w:r>
        <w:rPr>
          <w:rFonts w:ascii="仿宋" w:eastAsia="仿宋" w:hAnsi="仿宋" w:hint="eastAsia"/>
          <w:sz w:val="32"/>
          <w:szCs w:val="32"/>
        </w:rPr>
        <w:t>”</w:t>
      </w:r>
      <w:r w:rsidRPr="00DD15C6"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“</w:t>
      </w:r>
      <w:r w:rsidRPr="00DD15C6">
        <w:rPr>
          <w:rFonts w:ascii="仿宋" w:eastAsia="仿宋" w:hAnsi="仿宋" w:hint="eastAsia"/>
          <w:sz w:val="32"/>
          <w:szCs w:val="32"/>
        </w:rPr>
        <w:t>巾帼建功</w:t>
      </w:r>
      <w:r>
        <w:rPr>
          <w:rFonts w:ascii="仿宋" w:eastAsia="仿宋" w:hAnsi="仿宋" w:hint="eastAsia"/>
          <w:sz w:val="32"/>
          <w:szCs w:val="32"/>
        </w:rPr>
        <w:t>”</w:t>
      </w:r>
      <w:r w:rsidRPr="00DD15C6"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“</w:t>
      </w:r>
      <w:r w:rsidRPr="00DD15C6">
        <w:rPr>
          <w:rFonts w:ascii="仿宋" w:eastAsia="仿宋" w:hAnsi="仿宋" w:hint="eastAsia"/>
          <w:sz w:val="32"/>
          <w:szCs w:val="32"/>
        </w:rPr>
        <w:t>我和我的祖国</w:t>
      </w:r>
      <w:r>
        <w:rPr>
          <w:rFonts w:ascii="仿宋" w:eastAsia="仿宋" w:hAnsi="仿宋" w:hint="eastAsia"/>
          <w:sz w:val="32"/>
          <w:szCs w:val="32"/>
        </w:rPr>
        <w:t>”鹤壁市健康跑、自行车赛</w:t>
      </w:r>
      <w:r w:rsidRPr="00DD15C6">
        <w:rPr>
          <w:rFonts w:ascii="仿宋" w:eastAsia="仿宋" w:hAnsi="仿宋" w:hint="eastAsia"/>
          <w:sz w:val="32"/>
          <w:szCs w:val="32"/>
        </w:rPr>
        <w:t>等等大型活动</w:t>
      </w:r>
      <w:r>
        <w:rPr>
          <w:rFonts w:ascii="仿宋" w:eastAsia="仿宋" w:hAnsi="仿宋" w:hint="eastAsia"/>
          <w:sz w:val="32"/>
          <w:szCs w:val="32"/>
        </w:rPr>
        <w:t>10余次。</w:t>
      </w:r>
      <w:r>
        <w:rPr>
          <w:rFonts w:ascii="仿宋" w:eastAsia="仿宋" w:hAnsi="仿宋" w:hint="eastAsia"/>
          <w:color w:val="000000"/>
          <w:sz w:val="32"/>
          <w:szCs w:val="32"/>
        </w:rPr>
        <w:t>多次到石林、单拐等红色教育基地开展学习教育。</w:t>
      </w:r>
      <w:r w:rsidR="00203F88">
        <w:rPr>
          <w:rFonts w:ascii="仿宋" w:eastAsia="仿宋" w:hAnsi="仿宋" w:hint="eastAsia"/>
          <w:color w:val="000000"/>
          <w:sz w:val="32"/>
          <w:szCs w:val="32"/>
        </w:rPr>
        <w:t>申报</w:t>
      </w:r>
      <w:r w:rsidR="006A7E63">
        <w:rPr>
          <w:rFonts w:ascii="仿宋" w:eastAsia="仿宋" w:hAnsi="仿宋" w:hint="eastAsia"/>
          <w:color w:val="000000"/>
          <w:sz w:val="32"/>
          <w:szCs w:val="32"/>
        </w:rPr>
        <w:t>的</w:t>
      </w:r>
      <w:r w:rsidR="00203F88">
        <w:rPr>
          <w:rFonts w:ascii="仿宋" w:eastAsia="仿宋" w:hAnsi="仿宋" w:hint="eastAsia"/>
          <w:color w:val="000000"/>
          <w:sz w:val="32"/>
          <w:szCs w:val="32"/>
        </w:rPr>
        <w:t>省级卫生单位、省级文明单位、市级</w:t>
      </w:r>
      <w:proofErr w:type="gramStart"/>
      <w:r w:rsidR="00203F88">
        <w:rPr>
          <w:rFonts w:ascii="仿宋" w:eastAsia="仿宋" w:hAnsi="仿宋" w:hint="eastAsia"/>
          <w:color w:val="000000"/>
          <w:sz w:val="32"/>
          <w:szCs w:val="32"/>
        </w:rPr>
        <w:t>健康单位</w:t>
      </w:r>
      <w:proofErr w:type="gramEnd"/>
      <w:r w:rsidR="00203F88">
        <w:rPr>
          <w:rFonts w:ascii="仿宋" w:eastAsia="仿宋" w:hAnsi="仿宋" w:hint="eastAsia"/>
          <w:color w:val="000000"/>
          <w:sz w:val="32"/>
          <w:szCs w:val="32"/>
        </w:rPr>
        <w:t>已经鹤壁市公示后上报</w:t>
      </w:r>
      <w:r w:rsidR="006A7E63">
        <w:rPr>
          <w:rFonts w:ascii="仿宋" w:eastAsia="仿宋" w:hAnsi="仿宋" w:hint="eastAsia"/>
          <w:color w:val="000000"/>
          <w:sz w:val="32"/>
          <w:szCs w:val="32"/>
        </w:rPr>
        <w:t>省里有关部门</w:t>
      </w:r>
      <w:r w:rsidR="00203F88">
        <w:rPr>
          <w:rFonts w:ascii="仿宋" w:eastAsia="仿宋" w:hAnsi="仿宋" w:hint="eastAsia"/>
          <w:color w:val="000000"/>
          <w:sz w:val="32"/>
          <w:szCs w:val="32"/>
        </w:rPr>
        <w:t>。平安建设先进单位创建工作稳步推进。</w:t>
      </w:r>
    </w:p>
    <w:p w:rsidR="00745344" w:rsidRPr="00F83826" w:rsidRDefault="00745344" w:rsidP="00745344">
      <w:pPr>
        <w:widowControl/>
        <w:spacing w:line="600" w:lineRule="exact"/>
        <w:ind w:firstLineChars="98" w:firstLine="315"/>
        <w:jc w:val="left"/>
        <w:rPr>
          <w:rFonts w:ascii="仿宋_GB2312" w:eastAsia="仿宋_GB2312" w:hAnsi="宋体" w:cs="宋体"/>
          <w:b/>
          <w:color w:val="000000"/>
          <w:sz w:val="32"/>
          <w:szCs w:val="32"/>
        </w:rPr>
      </w:pPr>
      <w:r w:rsidRPr="00F83826">
        <w:rPr>
          <w:rFonts w:ascii="仿宋_GB2312" w:eastAsia="仿宋_GB2312" w:hAnsi="宋体" w:cs="宋体" w:hint="eastAsia"/>
          <w:b/>
          <w:color w:val="000000"/>
          <w:sz w:val="32"/>
          <w:szCs w:val="32"/>
        </w:rPr>
        <w:t>（五） 认真履行党建工作主体责任。</w:t>
      </w:r>
    </w:p>
    <w:p w:rsidR="003D13C3" w:rsidRDefault="003D13C3" w:rsidP="002A1CC9">
      <w:pPr>
        <w:widowControl/>
        <w:spacing w:line="600" w:lineRule="exact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 w:rsidRPr="003D13C3">
        <w:rPr>
          <w:rFonts w:ascii="仿宋" w:eastAsia="仿宋" w:hAnsi="仿宋" w:hint="eastAsia"/>
          <w:color w:val="000000"/>
          <w:sz w:val="32"/>
          <w:szCs w:val="32"/>
        </w:rPr>
        <w:t>坚持把党建工作列入重要议事议程，聚焦主责主业，切实</w:t>
      </w:r>
      <w:proofErr w:type="gramStart"/>
      <w:r w:rsidRPr="003D13C3">
        <w:rPr>
          <w:rFonts w:ascii="仿宋" w:eastAsia="仿宋" w:hAnsi="仿宋" w:hint="eastAsia"/>
          <w:color w:val="000000"/>
          <w:sz w:val="32"/>
          <w:szCs w:val="32"/>
        </w:rPr>
        <w:t>履行抓</w:t>
      </w:r>
      <w:proofErr w:type="gramEnd"/>
      <w:r w:rsidRPr="003D13C3">
        <w:rPr>
          <w:rFonts w:ascii="仿宋" w:eastAsia="仿宋" w:hAnsi="仿宋" w:hint="eastAsia"/>
          <w:color w:val="000000"/>
          <w:sz w:val="32"/>
          <w:szCs w:val="32"/>
        </w:rPr>
        <w:t>党建</w:t>
      </w:r>
      <w:r w:rsidR="00DA596E">
        <w:rPr>
          <w:rFonts w:ascii="仿宋" w:eastAsia="仿宋" w:hAnsi="仿宋" w:hint="eastAsia"/>
          <w:color w:val="000000"/>
          <w:sz w:val="32"/>
          <w:szCs w:val="32"/>
        </w:rPr>
        <w:t>“</w:t>
      </w:r>
      <w:r w:rsidRPr="003D13C3">
        <w:rPr>
          <w:rFonts w:ascii="仿宋" w:eastAsia="仿宋" w:hAnsi="仿宋" w:hint="eastAsia"/>
          <w:color w:val="000000"/>
          <w:sz w:val="32"/>
          <w:szCs w:val="32"/>
        </w:rPr>
        <w:t>第一责任人</w:t>
      </w:r>
      <w:r w:rsidR="00DA596E">
        <w:rPr>
          <w:rFonts w:ascii="仿宋" w:eastAsia="仿宋" w:hAnsi="仿宋" w:hint="eastAsia"/>
          <w:color w:val="000000"/>
          <w:sz w:val="32"/>
          <w:szCs w:val="32"/>
        </w:rPr>
        <w:t>”</w:t>
      </w:r>
      <w:r w:rsidRPr="003D13C3">
        <w:rPr>
          <w:rFonts w:ascii="仿宋" w:eastAsia="仿宋" w:hAnsi="仿宋" w:hint="eastAsia"/>
          <w:color w:val="000000"/>
          <w:sz w:val="32"/>
          <w:szCs w:val="32"/>
        </w:rPr>
        <w:t>职责。坚持学习党的理论和路线方针政策，深入学</w:t>
      </w:r>
      <w:proofErr w:type="gramStart"/>
      <w:r w:rsidRPr="003D13C3">
        <w:rPr>
          <w:rFonts w:ascii="仿宋" w:eastAsia="仿宋" w:hAnsi="仿宋" w:hint="eastAsia"/>
          <w:color w:val="000000"/>
          <w:sz w:val="32"/>
          <w:szCs w:val="32"/>
        </w:rPr>
        <w:t>习习近</w:t>
      </w:r>
      <w:proofErr w:type="gramEnd"/>
      <w:r w:rsidRPr="003D13C3">
        <w:rPr>
          <w:rFonts w:ascii="仿宋" w:eastAsia="仿宋" w:hAnsi="仿宋" w:hint="eastAsia"/>
          <w:color w:val="000000"/>
          <w:sz w:val="32"/>
          <w:szCs w:val="32"/>
        </w:rPr>
        <w:t>平总书记系列重要讲话精神，落实党内政治生活制度，改进工作作风。</w:t>
      </w:r>
      <w:r w:rsidR="002A1CC9" w:rsidRPr="002A1CC9">
        <w:rPr>
          <w:rFonts w:ascii="仿宋" w:eastAsia="仿宋" w:hAnsi="仿宋" w:hint="eastAsia"/>
          <w:color w:val="000000"/>
          <w:sz w:val="32"/>
          <w:szCs w:val="32"/>
        </w:rPr>
        <w:t>认真执行“三会一课”、主题党日活动、民主生活会、党员民主评议等组织生活制度，不走样、</w:t>
      </w:r>
      <w:proofErr w:type="gramStart"/>
      <w:r w:rsidR="002A1CC9" w:rsidRPr="002A1CC9">
        <w:rPr>
          <w:rFonts w:ascii="仿宋" w:eastAsia="仿宋" w:hAnsi="仿宋" w:hint="eastAsia"/>
          <w:color w:val="000000"/>
          <w:sz w:val="32"/>
          <w:szCs w:val="32"/>
        </w:rPr>
        <w:t>不</w:t>
      </w:r>
      <w:proofErr w:type="gramEnd"/>
      <w:r w:rsidR="002A1CC9" w:rsidRPr="002A1CC9">
        <w:rPr>
          <w:rFonts w:ascii="仿宋" w:eastAsia="仿宋" w:hAnsi="仿宋" w:hint="eastAsia"/>
          <w:color w:val="000000"/>
          <w:sz w:val="32"/>
          <w:szCs w:val="32"/>
        </w:rPr>
        <w:t>打折，确保党建工作各项任务规范运行。</w:t>
      </w:r>
    </w:p>
    <w:p w:rsidR="002A1CC9" w:rsidRDefault="002A1CC9" w:rsidP="002A1CC9">
      <w:pPr>
        <w:widowControl/>
        <w:spacing w:line="600" w:lineRule="exact"/>
        <w:ind w:firstLineChars="150" w:firstLine="480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732FA0" w:rsidRPr="00E42881" w:rsidRDefault="00732FA0" w:rsidP="00E42881">
      <w:pPr>
        <w:widowControl/>
        <w:spacing w:line="600" w:lineRule="exact"/>
        <w:ind w:firstLineChars="98" w:firstLine="315"/>
        <w:jc w:val="left"/>
        <w:rPr>
          <w:rFonts w:ascii="仿宋_GB2312" w:eastAsia="仿宋_GB2312" w:hAnsi="宋体" w:cs="宋体"/>
          <w:b/>
          <w:color w:val="000000"/>
          <w:sz w:val="32"/>
          <w:szCs w:val="32"/>
        </w:rPr>
      </w:pPr>
      <w:r w:rsidRPr="00E42881">
        <w:rPr>
          <w:rFonts w:ascii="仿宋_GB2312" w:eastAsia="仿宋_GB2312" w:hAnsi="宋体" w:cs="宋体" w:hint="eastAsia"/>
          <w:b/>
          <w:color w:val="000000"/>
          <w:sz w:val="32"/>
          <w:szCs w:val="32"/>
        </w:rPr>
        <w:lastRenderedPageBreak/>
        <w:t>二.严格履行党风廉政建设责任</w:t>
      </w:r>
    </w:p>
    <w:p w:rsidR="009176D4" w:rsidRPr="00F759C4" w:rsidRDefault="00F759C4" w:rsidP="00F759C4">
      <w:pPr>
        <w:widowControl/>
        <w:spacing w:line="600" w:lineRule="exact"/>
        <w:ind w:firstLineChars="150" w:firstLine="480"/>
        <w:jc w:val="left"/>
        <w:rPr>
          <w:rFonts w:ascii="仿宋_GB2312" w:eastAsia="仿宋_GB2312" w:hAnsi="宋体" w:cs="宋体"/>
          <w:color w:val="000000"/>
          <w:sz w:val="32"/>
          <w:szCs w:val="32"/>
        </w:rPr>
      </w:pPr>
      <w:r w:rsidRPr="00F759C4">
        <w:rPr>
          <w:rFonts w:ascii="仿宋_GB2312" w:eastAsia="仿宋_GB2312" w:hAnsi="宋体" w:cs="宋体" w:hint="eastAsia"/>
          <w:color w:val="000000"/>
          <w:sz w:val="32"/>
          <w:szCs w:val="32"/>
        </w:rPr>
        <w:t>加强反腐倡廉制度建设。把党风廉政责任制各项任务贯穿各项工作之中。</w:t>
      </w:r>
      <w:r w:rsidR="009176D4" w:rsidRPr="00F759C4">
        <w:rPr>
          <w:rFonts w:ascii="仿宋_GB2312" w:eastAsia="仿宋_GB2312" w:hAnsi="宋体" w:cs="宋体" w:hint="eastAsia"/>
          <w:color w:val="000000"/>
          <w:sz w:val="32"/>
          <w:szCs w:val="32"/>
        </w:rPr>
        <w:t>强化党性修养，坚定理想信念。更加自觉遵守党章和党内各项规章，持之以恒贯彻中央八项规定精神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和</w:t>
      </w:r>
      <w:r w:rsidRPr="00463680">
        <w:rPr>
          <w:rFonts w:ascii="仿宋_GB2312" w:eastAsia="仿宋_GB2312" w:hAnsi="宋体" w:cs="宋体" w:hint="eastAsia"/>
          <w:color w:val="000000"/>
          <w:sz w:val="32"/>
          <w:szCs w:val="32"/>
        </w:rPr>
        <w:t>省委省政府20条意见</w:t>
      </w:r>
      <w:r w:rsidR="009176D4" w:rsidRPr="00F759C4">
        <w:rPr>
          <w:rFonts w:ascii="仿宋_GB2312" w:eastAsia="仿宋_GB2312" w:hAnsi="宋体" w:cs="宋体" w:hint="eastAsia"/>
          <w:color w:val="000000"/>
          <w:sz w:val="32"/>
          <w:szCs w:val="32"/>
        </w:rPr>
        <w:t>。严守党的纪律，决不碰“高压线”、闯“雷区”。严格遵守党的政治纪律、组织纪律，严守财经纪律，严格规范资金管理。</w:t>
      </w:r>
      <w:r w:rsidRPr="00F759C4">
        <w:rPr>
          <w:rFonts w:ascii="仿宋_GB2312" w:eastAsia="仿宋_GB2312" w:hAnsi="宋体" w:cs="宋体" w:hint="eastAsia"/>
          <w:color w:val="000000"/>
          <w:sz w:val="32"/>
          <w:szCs w:val="32"/>
        </w:rPr>
        <w:t>坚持“一岗双责”，既抓好工作，又带好队伍。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全年无违纪违法现象。</w:t>
      </w:r>
    </w:p>
    <w:p w:rsidR="00F759C4" w:rsidRDefault="00F759C4" w:rsidP="009176D4">
      <w:pPr>
        <w:widowControl/>
        <w:shd w:val="clear" w:color="auto" w:fill="FFFFFF"/>
        <w:ind w:firstLine="480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 w:rsidRPr="00463680">
        <w:rPr>
          <w:rFonts w:ascii="楷体" w:eastAsia="楷体" w:hAnsi="楷体" w:cs="宋体" w:hint="eastAsia"/>
          <w:b/>
          <w:bCs/>
          <w:color w:val="000000"/>
          <w:sz w:val="32"/>
          <w:szCs w:val="32"/>
        </w:rPr>
        <w:t>三</w:t>
      </w:r>
      <w:r>
        <w:rPr>
          <w:rFonts w:ascii="楷体" w:eastAsia="楷体" w:hAnsi="楷体" w:cs="宋体" w:hint="eastAsia"/>
          <w:b/>
          <w:bCs/>
          <w:color w:val="000000"/>
          <w:sz w:val="32"/>
          <w:szCs w:val="32"/>
        </w:rPr>
        <w:t>.</w:t>
      </w:r>
      <w:r w:rsidRPr="00463680">
        <w:rPr>
          <w:rFonts w:ascii="楷体" w:eastAsia="楷体" w:hAnsi="楷体" w:cs="宋体" w:hint="eastAsia"/>
          <w:b/>
          <w:bCs/>
          <w:color w:val="000000"/>
          <w:sz w:val="32"/>
          <w:szCs w:val="32"/>
        </w:rPr>
        <w:t>落实意识形态工作责任制</w:t>
      </w:r>
    </w:p>
    <w:p w:rsidR="007A2018" w:rsidRDefault="003B3A12" w:rsidP="007A2018">
      <w:pPr>
        <w:pStyle w:val="a3"/>
        <w:spacing w:before="0" w:beforeAutospacing="0" w:after="0" w:afterAutospacing="0" w:line="580" w:lineRule="exact"/>
        <w:ind w:firstLineChars="200" w:firstLine="640"/>
        <w:jc w:val="both"/>
        <w:rPr>
          <w:rFonts w:eastAsia="仿宋_GB2312"/>
          <w:color w:val="000000" w:themeColor="text1"/>
          <w:kern w:val="2"/>
          <w:sz w:val="32"/>
          <w:szCs w:val="32"/>
        </w:rPr>
      </w:pPr>
      <w:r w:rsidRPr="003B3A12">
        <w:rPr>
          <w:rFonts w:ascii="仿宋_GB2312" w:eastAsia="仿宋_GB2312" w:hAnsi="宋体" w:cs="宋体" w:hint="eastAsia"/>
          <w:color w:val="000000"/>
          <w:sz w:val="32"/>
          <w:szCs w:val="32"/>
        </w:rPr>
        <w:t>始终坚持用习近平新时代中国特色社会主义思想武装头脑、凝聚共识，确保在“举什么旗、走什么路、朝着什么方向努力”这一根本问题上绝不含糊、无偏差。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切实</w:t>
      </w:r>
      <w:r w:rsidRPr="003B3A12">
        <w:rPr>
          <w:rFonts w:ascii="仿宋_GB2312" w:eastAsia="仿宋_GB2312" w:hAnsi="宋体" w:cs="宋体" w:hint="eastAsia"/>
          <w:color w:val="000000"/>
          <w:sz w:val="32"/>
          <w:szCs w:val="32"/>
        </w:rPr>
        <w:t>履行好加强阵地管理之责，加强各类阵地管理，拉起</w:t>
      </w:r>
      <w:bookmarkStart w:id="0" w:name="_GoBack"/>
      <w:bookmarkEnd w:id="0"/>
      <w:r w:rsidRPr="003B3A12">
        <w:rPr>
          <w:rFonts w:ascii="仿宋_GB2312" w:eastAsia="仿宋_GB2312" w:hAnsi="宋体" w:cs="宋体" w:hint="eastAsia"/>
          <w:color w:val="000000"/>
          <w:sz w:val="32"/>
          <w:szCs w:val="32"/>
        </w:rPr>
        <w:t>“高压线”，</w:t>
      </w:r>
      <w:r w:rsidR="007A2018">
        <w:rPr>
          <w:rFonts w:ascii="仿宋_GB2312" w:eastAsia="仿宋_GB2312" w:hAnsi="宋体" w:cs="宋体" w:hint="eastAsia"/>
          <w:color w:val="000000"/>
          <w:sz w:val="32"/>
          <w:szCs w:val="32"/>
        </w:rPr>
        <w:t>《</w:t>
      </w:r>
      <w:r w:rsidR="00EC5096">
        <w:rPr>
          <w:rFonts w:ascii="仿宋_GB2312" w:eastAsia="仿宋_GB2312" w:hAnsi="宋体" w:cs="宋体" w:hint="eastAsia"/>
          <w:color w:val="000000"/>
          <w:sz w:val="32"/>
          <w:szCs w:val="32"/>
        </w:rPr>
        <w:t>签订了文明上网</w:t>
      </w:r>
      <w:r w:rsidR="007A2018">
        <w:rPr>
          <w:rFonts w:ascii="仿宋_GB2312" w:eastAsia="仿宋_GB2312" w:hAnsi="宋体" w:cs="宋体" w:hint="eastAsia"/>
          <w:color w:val="000000"/>
          <w:sz w:val="32"/>
          <w:szCs w:val="32"/>
        </w:rPr>
        <w:t>承诺书》和《</w:t>
      </w:r>
      <w:r w:rsidR="007A2018" w:rsidRPr="00F52380">
        <w:rPr>
          <w:rFonts w:eastAsia="仿宋_GB2312"/>
          <w:color w:val="000000" w:themeColor="text1"/>
          <w:kern w:val="2"/>
          <w:sz w:val="32"/>
          <w:szCs w:val="32"/>
        </w:rPr>
        <w:t>平安建设目标责任承诺书</w:t>
      </w:r>
      <w:r w:rsidR="007A2018">
        <w:rPr>
          <w:rFonts w:ascii="仿宋_GB2312" w:eastAsia="仿宋_GB2312" w:hAnsi="宋体" w:cs="宋体" w:hint="eastAsia"/>
          <w:color w:val="000000"/>
          <w:sz w:val="32"/>
          <w:szCs w:val="32"/>
        </w:rPr>
        <w:t>》</w:t>
      </w:r>
      <w:r w:rsidR="007A2018">
        <w:rPr>
          <w:rFonts w:eastAsia="仿宋_GB2312" w:hint="eastAsia"/>
          <w:color w:val="000000" w:themeColor="text1"/>
          <w:kern w:val="2"/>
          <w:sz w:val="32"/>
          <w:szCs w:val="32"/>
        </w:rPr>
        <w:t>，</w:t>
      </w:r>
      <w:r w:rsidR="007A2018" w:rsidRPr="00652164">
        <w:rPr>
          <w:rFonts w:eastAsia="仿宋_GB2312"/>
          <w:color w:val="000000" w:themeColor="text1"/>
          <w:kern w:val="2"/>
          <w:sz w:val="32"/>
          <w:szCs w:val="32"/>
        </w:rPr>
        <w:t>逐级、逐岗压实责任</w:t>
      </w:r>
      <w:r w:rsidR="007A2018" w:rsidRPr="00A247AE">
        <w:rPr>
          <w:rFonts w:eastAsia="仿宋_GB2312" w:hint="eastAsia"/>
          <w:color w:val="000000" w:themeColor="text1"/>
          <w:kern w:val="2"/>
          <w:sz w:val="32"/>
          <w:szCs w:val="32"/>
        </w:rPr>
        <w:t>。</w:t>
      </w:r>
      <w:r w:rsidR="007A2018" w:rsidRPr="00994BA6">
        <w:rPr>
          <w:rFonts w:eastAsia="仿宋_GB2312" w:hint="eastAsia"/>
          <w:color w:val="000000" w:themeColor="text1"/>
          <w:kern w:val="2"/>
          <w:sz w:val="32"/>
          <w:szCs w:val="32"/>
        </w:rPr>
        <w:t>确保安全有序的工作环境</w:t>
      </w:r>
      <w:r w:rsidR="007A2018">
        <w:rPr>
          <w:rFonts w:eastAsia="仿宋_GB2312" w:hint="eastAsia"/>
          <w:color w:val="000000" w:themeColor="text1"/>
          <w:kern w:val="2"/>
          <w:sz w:val="32"/>
          <w:szCs w:val="32"/>
        </w:rPr>
        <w:t>。</w:t>
      </w:r>
      <w:r w:rsidR="007A2018">
        <w:rPr>
          <w:rFonts w:eastAsia="仿宋_GB2312"/>
          <w:color w:val="000000" w:themeColor="text1"/>
          <w:kern w:val="2"/>
          <w:sz w:val="32"/>
          <w:szCs w:val="32"/>
        </w:rPr>
        <w:t xml:space="preserve"> </w:t>
      </w:r>
    </w:p>
    <w:p w:rsidR="002B5D44" w:rsidRDefault="007A2018" w:rsidP="007A2018">
      <w:pPr>
        <w:widowControl/>
        <w:shd w:val="clear" w:color="auto" w:fill="FFFFFF"/>
        <w:ind w:firstLine="480"/>
        <w:jc w:val="left"/>
        <w:rPr>
          <w:rFonts w:ascii="楷体" w:eastAsia="楷体" w:hAnsi="楷体" w:cs="宋体"/>
          <w:b/>
          <w:bCs/>
          <w:color w:val="000000"/>
          <w:sz w:val="32"/>
          <w:szCs w:val="32"/>
        </w:rPr>
      </w:pPr>
      <w:r w:rsidRPr="007A2018">
        <w:rPr>
          <w:rFonts w:ascii="楷体" w:eastAsia="楷体" w:hAnsi="楷体" w:cs="宋体" w:hint="eastAsia"/>
          <w:b/>
          <w:bCs/>
          <w:color w:val="000000"/>
          <w:sz w:val="32"/>
          <w:szCs w:val="32"/>
        </w:rPr>
        <w:t>四.存在问题及整改情况</w:t>
      </w:r>
    </w:p>
    <w:p w:rsidR="007A2018" w:rsidRPr="00646F4E" w:rsidRDefault="007A2018" w:rsidP="00646F4E">
      <w:pPr>
        <w:pStyle w:val="a3"/>
        <w:spacing w:before="0" w:beforeAutospacing="0" w:after="0" w:afterAutospacing="0" w:line="580" w:lineRule="exact"/>
        <w:ind w:firstLineChars="200" w:firstLine="640"/>
        <w:jc w:val="both"/>
        <w:rPr>
          <w:rFonts w:ascii="仿宋_GB2312" w:eastAsia="仿宋_GB2312" w:hAnsi="宋体" w:cs="宋体"/>
          <w:color w:val="000000"/>
          <w:sz w:val="32"/>
          <w:szCs w:val="32"/>
        </w:rPr>
      </w:pPr>
      <w:r w:rsidRPr="00646F4E">
        <w:rPr>
          <w:rFonts w:ascii="仿宋_GB2312" w:eastAsia="仿宋_GB2312" w:hAnsi="宋体" w:cs="宋体" w:hint="eastAsia"/>
          <w:color w:val="000000"/>
          <w:sz w:val="32"/>
          <w:szCs w:val="32"/>
        </w:rPr>
        <w:t>结合</w:t>
      </w:r>
      <w:r w:rsidR="00646F4E" w:rsidRPr="00646F4E">
        <w:rPr>
          <w:rFonts w:ascii="仿宋_GB2312" w:eastAsia="仿宋_GB2312" w:hAnsi="宋体" w:cs="宋体" w:hint="eastAsia"/>
          <w:color w:val="000000"/>
          <w:sz w:val="32"/>
          <w:szCs w:val="32"/>
        </w:rPr>
        <w:t>2018</w:t>
      </w:r>
      <w:r w:rsidRPr="00646F4E">
        <w:rPr>
          <w:rFonts w:ascii="仿宋_GB2312" w:eastAsia="仿宋_GB2312" w:hAnsi="宋体" w:cs="宋体" w:hint="eastAsia"/>
          <w:color w:val="000000"/>
          <w:sz w:val="32"/>
          <w:szCs w:val="32"/>
        </w:rPr>
        <w:t>年述职、组织生活会等</w:t>
      </w:r>
      <w:r w:rsidR="00646F4E" w:rsidRPr="00646F4E">
        <w:rPr>
          <w:rFonts w:ascii="仿宋_GB2312" w:eastAsia="仿宋_GB2312" w:hAnsi="宋体" w:cs="宋体" w:hint="eastAsia"/>
          <w:color w:val="000000"/>
          <w:sz w:val="32"/>
          <w:szCs w:val="32"/>
        </w:rPr>
        <w:t>梳理出来的人员和经费</w:t>
      </w:r>
      <w:r w:rsidRPr="00646F4E">
        <w:rPr>
          <w:rFonts w:ascii="仿宋_GB2312" w:eastAsia="仿宋_GB2312" w:hAnsi="宋体" w:cs="宋体" w:hint="eastAsia"/>
          <w:color w:val="000000"/>
          <w:sz w:val="32"/>
          <w:szCs w:val="32"/>
        </w:rPr>
        <w:t>方面存在的问题</w:t>
      </w:r>
      <w:r w:rsidR="00646F4E" w:rsidRPr="00646F4E">
        <w:rPr>
          <w:rFonts w:ascii="仿宋_GB2312" w:eastAsia="仿宋_GB2312" w:hAnsi="宋体" w:cs="宋体" w:hint="eastAsia"/>
          <w:color w:val="000000"/>
          <w:sz w:val="32"/>
          <w:szCs w:val="32"/>
        </w:rPr>
        <w:t>，</w:t>
      </w:r>
      <w:r w:rsidR="00E75392">
        <w:rPr>
          <w:rFonts w:ascii="仿宋_GB2312" w:eastAsia="仿宋_GB2312" w:hAnsi="宋体" w:cs="宋体" w:hint="eastAsia"/>
          <w:color w:val="000000"/>
          <w:sz w:val="32"/>
          <w:szCs w:val="32"/>
        </w:rPr>
        <w:t>我们对此</w:t>
      </w:r>
      <w:r w:rsidR="00646F4E" w:rsidRPr="00646F4E">
        <w:rPr>
          <w:rFonts w:ascii="仿宋_GB2312" w:eastAsia="仿宋_GB2312" w:hAnsi="宋体" w:cs="宋体" w:hint="eastAsia"/>
          <w:color w:val="000000"/>
          <w:sz w:val="32"/>
          <w:szCs w:val="32"/>
        </w:rPr>
        <w:t>都做了调整</w:t>
      </w:r>
      <w:r w:rsidR="00E75392">
        <w:rPr>
          <w:rFonts w:ascii="仿宋_GB2312" w:eastAsia="仿宋_GB2312" w:hAnsi="宋体" w:cs="宋体" w:hint="eastAsia"/>
          <w:color w:val="000000"/>
          <w:sz w:val="32"/>
          <w:szCs w:val="32"/>
        </w:rPr>
        <w:t>，效果明显。</w:t>
      </w:r>
    </w:p>
    <w:p w:rsidR="00A121F7" w:rsidRDefault="00E75392">
      <w:pPr>
        <w:overflowPunct w:val="0"/>
        <w:adjustRightInd w:val="0"/>
        <w:spacing w:line="60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今后，我</w:t>
      </w:r>
      <w:r w:rsidR="00EF4C92">
        <w:rPr>
          <w:rFonts w:ascii="仿宋" w:eastAsia="仿宋" w:hAnsi="仿宋" w:hint="eastAsia"/>
          <w:sz w:val="32"/>
          <w:szCs w:val="32"/>
        </w:rPr>
        <w:t>将以省局党委工作部署为引领，脚踏实地，不忘初心，牢记使命，攻坚克难，着力抓好党建各项工作</w:t>
      </w:r>
      <w:r>
        <w:rPr>
          <w:rFonts w:ascii="仿宋" w:eastAsia="仿宋" w:hAnsi="仿宋" w:hint="eastAsia"/>
          <w:sz w:val="32"/>
          <w:szCs w:val="32"/>
        </w:rPr>
        <w:t>，不断推进我局党建工作上台阶。</w:t>
      </w:r>
    </w:p>
    <w:p w:rsidR="00A121F7" w:rsidRDefault="00A121F7">
      <w:pPr>
        <w:widowControl/>
        <w:shd w:val="clear" w:color="auto" w:fill="FFFFFF"/>
        <w:ind w:firstLineChars="1800" w:firstLine="5760"/>
        <w:rPr>
          <w:rFonts w:ascii="仿宋" w:eastAsia="仿宋" w:hAnsi="仿宋"/>
          <w:sz w:val="32"/>
          <w:szCs w:val="32"/>
        </w:rPr>
      </w:pPr>
    </w:p>
    <w:sectPr w:rsidR="00A121F7" w:rsidSect="00A121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2C4" w:rsidRDefault="00AE62C4" w:rsidP="001372BD">
      <w:r>
        <w:separator/>
      </w:r>
    </w:p>
  </w:endnote>
  <w:endnote w:type="continuationSeparator" w:id="0">
    <w:p w:rsidR="00AE62C4" w:rsidRDefault="00AE62C4" w:rsidP="00137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2C4" w:rsidRDefault="00AE62C4" w:rsidP="001372BD">
      <w:r>
        <w:separator/>
      </w:r>
    </w:p>
  </w:footnote>
  <w:footnote w:type="continuationSeparator" w:id="0">
    <w:p w:rsidR="00AE62C4" w:rsidRDefault="00AE62C4" w:rsidP="001372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666776"/>
    <w:multiLevelType w:val="singleLevel"/>
    <w:tmpl w:val="EB666776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12B7D39"/>
    <w:multiLevelType w:val="hybridMultilevel"/>
    <w:tmpl w:val="AA262350"/>
    <w:lvl w:ilvl="0" w:tplc="33662084">
      <w:start w:val="1"/>
      <w:numFmt w:val="japaneseCounting"/>
      <w:lvlText w:val="%1."/>
      <w:lvlJc w:val="left"/>
      <w:pPr>
        <w:ind w:left="1168" w:hanging="52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45C74"/>
    <w:rsid w:val="00013406"/>
    <w:rsid w:val="00075424"/>
    <w:rsid w:val="000D16CE"/>
    <w:rsid w:val="001372BD"/>
    <w:rsid w:val="00154AF8"/>
    <w:rsid w:val="001706F8"/>
    <w:rsid w:val="001C1FB4"/>
    <w:rsid w:val="001E0EF0"/>
    <w:rsid w:val="001E73BE"/>
    <w:rsid w:val="00202406"/>
    <w:rsid w:val="00203F88"/>
    <w:rsid w:val="00237762"/>
    <w:rsid w:val="00251D79"/>
    <w:rsid w:val="002709EB"/>
    <w:rsid w:val="002713A9"/>
    <w:rsid w:val="00277BC8"/>
    <w:rsid w:val="00294B8E"/>
    <w:rsid w:val="002A1CC9"/>
    <w:rsid w:val="002B5D44"/>
    <w:rsid w:val="002B7010"/>
    <w:rsid w:val="002F7BE0"/>
    <w:rsid w:val="0035190A"/>
    <w:rsid w:val="0037294B"/>
    <w:rsid w:val="00387E7E"/>
    <w:rsid w:val="003973CF"/>
    <w:rsid w:val="003A10EE"/>
    <w:rsid w:val="003B3A12"/>
    <w:rsid w:val="003D13C3"/>
    <w:rsid w:val="00525F26"/>
    <w:rsid w:val="00531022"/>
    <w:rsid w:val="00567324"/>
    <w:rsid w:val="005749CC"/>
    <w:rsid w:val="0059502A"/>
    <w:rsid w:val="005C34D0"/>
    <w:rsid w:val="005F1A0C"/>
    <w:rsid w:val="005F5E5F"/>
    <w:rsid w:val="00646F4E"/>
    <w:rsid w:val="006A7E63"/>
    <w:rsid w:val="006F7EA4"/>
    <w:rsid w:val="00732FA0"/>
    <w:rsid w:val="00733B8C"/>
    <w:rsid w:val="00733D03"/>
    <w:rsid w:val="00744112"/>
    <w:rsid w:val="00745344"/>
    <w:rsid w:val="00745C74"/>
    <w:rsid w:val="00750BCE"/>
    <w:rsid w:val="007A2018"/>
    <w:rsid w:val="007B340F"/>
    <w:rsid w:val="007E6C85"/>
    <w:rsid w:val="00863A1B"/>
    <w:rsid w:val="008A4A77"/>
    <w:rsid w:val="008D007D"/>
    <w:rsid w:val="008F6315"/>
    <w:rsid w:val="009176D4"/>
    <w:rsid w:val="009807DF"/>
    <w:rsid w:val="00A01B0E"/>
    <w:rsid w:val="00A121F7"/>
    <w:rsid w:val="00A32087"/>
    <w:rsid w:val="00A95373"/>
    <w:rsid w:val="00A9770C"/>
    <w:rsid w:val="00AE62C4"/>
    <w:rsid w:val="00AE702D"/>
    <w:rsid w:val="00B17784"/>
    <w:rsid w:val="00B639E9"/>
    <w:rsid w:val="00B931A5"/>
    <w:rsid w:val="00BC473C"/>
    <w:rsid w:val="00C94DCC"/>
    <w:rsid w:val="00CA48DD"/>
    <w:rsid w:val="00CE17FC"/>
    <w:rsid w:val="00D45FA9"/>
    <w:rsid w:val="00D57DF4"/>
    <w:rsid w:val="00DA596E"/>
    <w:rsid w:val="00DD15C6"/>
    <w:rsid w:val="00DE195B"/>
    <w:rsid w:val="00E42881"/>
    <w:rsid w:val="00E75392"/>
    <w:rsid w:val="00EA2359"/>
    <w:rsid w:val="00EC5096"/>
    <w:rsid w:val="00EF4C92"/>
    <w:rsid w:val="00F32066"/>
    <w:rsid w:val="00F759C4"/>
    <w:rsid w:val="00F83826"/>
    <w:rsid w:val="00FC4C9A"/>
    <w:rsid w:val="00FD4638"/>
    <w:rsid w:val="01AC647A"/>
    <w:rsid w:val="04ED7BA7"/>
    <w:rsid w:val="078F14BC"/>
    <w:rsid w:val="085244B4"/>
    <w:rsid w:val="0DB305A0"/>
    <w:rsid w:val="0E7E6801"/>
    <w:rsid w:val="0F1700D0"/>
    <w:rsid w:val="10034015"/>
    <w:rsid w:val="11670013"/>
    <w:rsid w:val="135F222C"/>
    <w:rsid w:val="1382103B"/>
    <w:rsid w:val="1673133C"/>
    <w:rsid w:val="16FD077C"/>
    <w:rsid w:val="17BA6DBB"/>
    <w:rsid w:val="19DC3D77"/>
    <w:rsid w:val="1AB75EA0"/>
    <w:rsid w:val="1C6B2ED2"/>
    <w:rsid w:val="1E685570"/>
    <w:rsid w:val="1F4F190A"/>
    <w:rsid w:val="23BC0A65"/>
    <w:rsid w:val="240115EB"/>
    <w:rsid w:val="27CD7C53"/>
    <w:rsid w:val="289302ED"/>
    <w:rsid w:val="30FD7244"/>
    <w:rsid w:val="38550726"/>
    <w:rsid w:val="3A251B97"/>
    <w:rsid w:val="3D5621E4"/>
    <w:rsid w:val="3DB45C6F"/>
    <w:rsid w:val="3F204138"/>
    <w:rsid w:val="3F4A5523"/>
    <w:rsid w:val="41CF152E"/>
    <w:rsid w:val="492756A1"/>
    <w:rsid w:val="49825C5C"/>
    <w:rsid w:val="4AF7304B"/>
    <w:rsid w:val="4B1D2102"/>
    <w:rsid w:val="4E0D4E84"/>
    <w:rsid w:val="4E5E2305"/>
    <w:rsid w:val="4F3F14B1"/>
    <w:rsid w:val="5524047B"/>
    <w:rsid w:val="5E165D10"/>
    <w:rsid w:val="5F632A4B"/>
    <w:rsid w:val="63895589"/>
    <w:rsid w:val="63FF697C"/>
    <w:rsid w:val="64102EA6"/>
    <w:rsid w:val="643341EE"/>
    <w:rsid w:val="659F0C69"/>
    <w:rsid w:val="65AC7E6D"/>
    <w:rsid w:val="6BB76386"/>
    <w:rsid w:val="6D4E5A56"/>
    <w:rsid w:val="71E371A1"/>
    <w:rsid w:val="72513601"/>
    <w:rsid w:val="76F6211A"/>
    <w:rsid w:val="77143DC8"/>
    <w:rsid w:val="785D38C8"/>
    <w:rsid w:val="792D7897"/>
    <w:rsid w:val="7A587E56"/>
    <w:rsid w:val="7D8A20DF"/>
    <w:rsid w:val="7DFA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1F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A121F7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4">
    <w:name w:val="Hyperlink"/>
    <w:basedOn w:val="a0"/>
    <w:uiPriority w:val="99"/>
    <w:unhideWhenUsed/>
    <w:qFormat/>
    <w:rsid w:val="00A121F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121F7"/>
    <w:pPr>
      <w:ind w:firstLineChars="200" w:firstLine="420"/>
    </w:pPr>
  </w:style>
  <w:style w:type="paragraph" w:styleId="a6">
    <w:name w:val="header"/>
    <w:basedOn w:val="a"/>
    <w:link w:val="Char"/>
    <w:uiPriority w:val="99"/>
    <w:semiHidden/>
    <w:unhideWhenUsed/>
    <w:rsid w:val="001372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1372BD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1372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1372BD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2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2A88A5-73E5-432C-9B1C-E8DA696D0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1404</TotalTime>
  <Pages>4</Pages>
  <Words>293</Words>
  <Characters>1675</Characters>
  <Application>Microsoft Office Word</Application>
  <DocSecurity>0</DocSecurity>
  <Lines>13</Lines>
  <Paragraphs>3</Paragraphs>
  <ScaleCrop>false</ScaleCrop>
  <Company>CHINA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zhang</cp:lastModifiedBy>
  <cp:revision>38</cp:revision>
  <cp:lastPrinted>2018-12-28T02:51:00Z</cp:lastPrinted>
  <dcterms:created xsi:type="dcterms:W3CDTF">2018-06-25T23:14:00Z</dcterms:created>
  <dcterms:modified xsi:type="dcterms:W3CDTF">2019-12-27T02:53:00Z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